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BE" w:rsidRPr="009812BE" w:rsidRDefault="009812BE" w:rsidP="00D83B49">
      <w:pPr>
        <w:ind w:right="4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2BE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9812BE" w:rsidRPr="009812BE" w:rsidRDefault="009812BE" w:rsidP="00D83B49">
      <w:pPr>
        <w:ind w:right="4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2BE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9812BE" w:rsidRPr="009812BE" w:rsidRDefault="009812BE" w:rsidP="00D83B49">
      <w:pPr>
        <w:pStyle w:val="1"/>
        <w:spacing w:line="276" w:lineRule="auto"/>
        <w:ind w:right="496"/>
        <w:rPr>
          <w:sz w:val="26"/>
          <w:szCs w:val="26"/>
        </w:rPr>
      </w:pPr>
      <w:r w:rsidRPr="00857111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9812BE">
        <w:rPr>
          <w:sz w:val="26"/>
          <w:szCs w:val="26"/>
        </w:rPr>
        <w:t>дминистрация муниципального образования</w:t>
      </w:r>
    </w:p>
    <w:p w:rsidR="009812BE" w:rsidRPr="009812BE" w:rsidRDefault="009812BE" w:rsidP="00D83B49">
      <w:pPr>
        <w:pStyle w:val="1"/>
        <w:spacing w:line="276" w:lineRule="auto"/>
        <w:ind w:right="496"/>
        <w:rPr>
          <w:sz w:val="26"/>
          <w:szCs w:val="26"/>
        </w:rPr>
      </w:pPr>
      <w:r w:rsidRPr="009812BE">
        <w:rPr>
          <w:sz w:val="26"/>
          <w:szCs w:val="26"/>
        </w:rPr>
        <w:t>Сельское поселение" Деревня Чемоданово"</w:t>
      </w:r>
    </w:p>
    <w:p w:rsidR="009812BE" w:rsidRPr="009812BE" w:rsidRDefault="009812BE" w:rsidP="00D83B49">
      <w:pPr>
        <w:pStyle w:val="1"/>
        <w:spacing w:line="276" w:lineRule="auto"/>
        <w:ind w:right="496"/>
        <w:rPr>
          <w:rFonts w:ascii="Tahoma" w:hAnsi="Tahoma"/>
          <w:sz w:val="26"/>
          <w:szCs w:val="26"/>
        </w:rPr>
      </w:pPr>
      <w:r w:rsidRPr="009812BE">
        <w:rPr>
          <w:sz w:val="26"/>
          <w:szCs w:val="26"/>
        </w:rPr>
        <w:t>Юхновского района, Калужской области</w:t>
      </w:r>
      <w:r w:rsidRPr="009812BE">
        <w:rPr>
          <w:rFonts w:ascii="Tahoma" w:hAnsi="Tahoma"/>
          <w:sz w:val="26"/>
          <w:szCs w:val="26"/>
        </w:rPr>
        <w:t xml:space="preserve"> </w:t>
      </w:r>
    </w:p>
    <w:p w:rsidR="009812BE" w:rsidRPr="009812BE" w:rsidRDefault="009812BE" w:rsidP="00D83B49">
      <w:pPr>
        <w:ind w:right="496"/>
        <w:rPr>
          <w:sz w:val="26"/>
          <w:szCs w:val="26"/>
        </w:rPr>
      </w:pPr>
    </w:p>
    <w:p w:rsidR="009812BE" w:rsidRPr="009812BE" w:rsidRDefault="009812BE" w:rsidP="00D83B49">
      <w:pPr>
        <w:pStyle w:val="1"/>
        <w:spacing w:line="360" w:lineRule="auto"/>
        <w:ind w:right="496"/>
        <w:rPr>
          <w:sz w:val="26"/>
          <w:szCs w:val="26"/>
        </w:rPr>
      </w:pPr>
      <w:r w:rsidRPr="009812BE">
        <w:rPr>
          <w:noProof/>
          <w:sz w:val="26"/>
          <w:szCs w:val="26"/>
        </w:rPr>
        <w:drawing>
          <wp:inline distT="0" distB="0" distL="0" distR="0">
            <wp:extent cx="3672840" cy="34417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2BE" w:rsidRPr="009812BE" w:rsidRDefault="009812BE" w:rsidP="00D83B49">
      <w:pPr>
        <w:tabs>
          <w:tab w:val="left" w:pos="7425"/>
        </w:tabs>
        <w:ind w:left="142" w:right="496" w:firstLine="567"/>
        <w:jc w:val="center"/>
        <w:rPr>
          <w:b/>
          <w:bCs/>
          <w:sz w:val="26"/>
          <w:szCs w:val="26"/>
        </w:rPr>
      </w:pPr>
    </w:p>
    <w:p w:rsidR="009812BE" w:rsidRPr="009812BE" w:rsidRDefault="009812BE" w:rsidP="00D83B49">
      <w:pPr>
        <w:tabs>
          <w:tab w:val="left" w:pos="7425"/>
        </w:tabs>
        <w:ind w:left="142" w:right="496" w:firstLine="567"/>
        <w:jc w:val="center"/>
        <w:rPr>
          <w:b/>
          <w:bCs/>
          <w:sz w:val="26"/>
          <w:szCs w:val="26"/>
        </w:rPr>
      </w:pPr>
    </w:p>
    <w:p w:rsidR="009812BE" w:rsidRPr="009812BE" w:rsidRDefault="00B63A95" w:rsidP="00D83B49">
      <w:pPr>
        <w:pStyle w:val="a3"/>
        <w:kinsoku w:val="0"/>
        <w:overflowPunct w:val="0"/>
        <w:spacing w:before="6"/>
        <w:ind w:right="496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812BE" w:rsidRPr="009812BE">
        <w:rPr>
          <w:b/>
          <w:sz w:val="26"/>
          <w:szCs w:val="26"/>
        </w:rPr>
        <w:t xml:space="preserve">т   </w:t>
      </w:r>
      <w:r w:rsidR="00DF385E">
        <w:rPr>
          <w:b/>
          <w:sz w:val="26"/>
          <w:szCs w:val="26"/>
        </w:rPr>
        <w:t>23.05</w:t>
      </w:r>
      <w:r>
        <w:rPr>
          <w:b/>
          <w:sz w:val="26"/>
          <w:szCs w:val="26"/>
        </w:rPr>
        <w:t>.2023г.</w:t>
      </w:r>
      <w:r w:rsidR="009812BE" w:rsidRPr="009812BE">
        <w:rPr>
          <w:b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  <w:r w:rsidR="009812BE" w:rsidRPr="009812BE">
        <w:rPr>
          <w:b/>
          <w:sz w:val="26"/>
          <w:szCs w:val="26"/>
        </w:rPr>
        <w:t xml:space="preserve">№ </w:t>
      </w:r>
      <w:r w:rsidR="00DF385E">
        <w:rPr>
          <w:b/>
          <w:sz w:val="26"/>
          <w:szCs w:val="26"/>
        </w:rPr>
        <w:t>38</w:t>
      </w:r>
    </w:p>
    <w:p w:rsidR="009812BE" w:rsidRPr="009812BE" w:rsidRDefault="009812BE" w:rsidP="00D83B49">
      <w:pPr>
        <w:pStyle w:val="11"/>
        <w:ind w:right="496"/>
        <w:rPr>
          <w:sz w:val="26"/>
          <w:szCs w:val="26"/>
        </w:rPr>
      </w:pPr>
    </w:p>
    <w:p w:rsidR="009812BE" w:rsidRPr="009812BE" w:rsidRDefault="009812BE" w:rsidP="00D83B49">
      <w:pPr>
        <w:pStyle w:val="11"/>
        <w:ind w:left="0" w:right="496"/>
        <w:jc w:val="left"/>
        <w:rPr>
          <w:sz w:val="26"/>
          <w:szCs w:val="26"/>
        </w:rPr>
      </w:pPr>
      <w:r w:rsidRPr="009812BE">
        <w:rPr>
          <w:sz w:val="26"/>
          <w:szCs w:val="26"/>
        </w:rPr>
        <w:t>Об утверждении административного регламента</w:t>
      </w:r>
    </w:p>
    <w:p w:rsidR="009812BE" w:rsidRPr="009812BE" w:rsidRDefault="009812BE" w:rsidP="00D83B49">
      <w:pPr>
        <w:pStyle w:val="11"/>
        <w:ind w:left="0" w:right="496"/>
        <w:jc w:val="left"/>
        <w:rPr>
          <w:sz w:val="26"/>
          <w:szCs w:val="26"/>
        </w:rPr>
      </w:pPr>
      <w:r w:rsidRPr="009812BE">
        <w:rPr>
          <w:sz w:val="26"/>
          <w:szCs w:val="26"/>
        </w:rPr>
        <w:t>предоставление муниципальной услуги</w:t>
      </w:r>
    </w:p>
    <w:p w:rsidR="009812BE" w:rsidRPr="009812BE" w:rsidRDefault="009812BE" w:rsidP="00D83B49">
      <w:pPr>
        <w:spacing w:after="0"/>
        <w:ind w:right="496"/>
        <w:rPr>
          <w:rFonts w:ascii="Times New Roman" w:hAnsi="Times New Roman" w:cs="Times New Roman"/>
          <w:b/>
          <w:sz w:val="26"/>
          <w:szCs w:val="26"/>
        </w:rPr>
      </w:pPr>
      <w:r w:rsidRPr="009812BE">
        <w:rPr>
          <w:rFonts w:ascii="Times New Roman" w:hAnsi="Times New Roman" w:cs="Times New Roman"/>
          <w:b/>
          <w:sz w:val="26"/>
          <w:szCs w:val="26"/>
        </w:rPr>
        <w:t xml:space="preserve">«Направление уведомления о </w:t>
      </w:r>
      <w:proofErr w:type="gramStart"/>
      <w:r w:rsidRPr="009812BE">
        <w:rPr>
          <w:rFonts w:ascii="Times New Roman" w:hAnsi="Times New Roman" w:cs="Times New Roman"/>
          <w:b/>
          <w:sz w:val="26"/>
          <w:szCs w:val="26"/>
        </w:rPr>
        <w:t>планируемом</w:t>
      </w:r>
      <w:proofErr w:type="gramEnd"/>
    </w:p>
    <w:p w:rsidR="009812BE" w:rsidRPr="009812BE" w:rsidRDefault="009812BE" w:rsidP="00D83B49">
      <w:pPr>
        <w:spacing w:after="0"/>
        <w:ind w:right="496"/>
        <w:rPr>
          <w:rFonts w:ascii="Times New Roman" w:hAnsi="Times New Roman" w:cs="Times New Roman"/>
          <w:b/>
          <w:sz w:val="26"/>
          <w:szCs w:val="26"/>
        </w:rPr>
      </w:pPr>
      <w:r w:rsidRPr="009812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b/>
          <w:sz w:val="26"/>
          <w:szCs w:val="26"/>
        </w:rPr>
        <w:t>сносе</w:t>
      </w:r>
      <w:proofErr w:type="gramEnd"/>
      <w:r w:rsidRPr="009812BE">
        <w:rPr>
          <w:rFonts w:ascii="Times New Roman" w:hAnsi="Times New Roman" w:cs="Times New Roman"/>
          <w:b/>
          <w:sz w:val="26"/>
          <w:szCs w:val="26"/>
        </w:rPr>
        <w:t xml:space="preserve"> объекта капитального строительства и уведомления о </w:t>
      </w:r>
    </w:p>
    <w:p w:rsidR="009812BE" w:rsidRPr="009812BE" w:rsidRDefault="009812BE" w:rsidP="00D83B49">
      <w:pPr>
        <w:spacing w:after="0" w:line="227" w:lineRule="auto"/>
        <w:ind w:right="496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b/>
          <w:sz w:val="26"/>
          <w:szCs w:val="26"/>
        </w:rPr>
        <w:t>завершении</w:t>
      </w:r>
      <w:proofErr w:type="gramEnd"/>
      <w:r w:rsidRPr="009812BE">
        <w:rPr>
          <w:rFonts w:ascii="Times New Roman" w:hAnsi="Times New Roman" w:cs="Times New Roman"/>
          <w:b/>
          <w:sz w:val="26"/>
          <w:szCs w:val="26"/>
        </w:rPr>
        <w:t xml:space="preserve"> сноса объекта капитального строительства </w:t>
      </w:r>
    </w:p>
    <w:p w:rsidR="009812BE" w:rsidRPr="009812BE" w:rsidRDefault="009812BE" w:rsidP="00D83B49">
      <w:pPr>
        <w:spacing w:after="0" w:line="227" w:lineRule="auto"/>
        <w:ind w:right="496"/>
        <w:rPr>
          <w:rFonts w:ascii="Times New Roman" w:hAnsi="Times New Roman" w:cs="Times New Roman"/>
          <w:b/>
          <w:sz w:val="26"/>
          <w:szCs w:val="26"/>
        </w:rPr>
      </w:pPr>
      <w:r w:rsidRPr="009812BE">
        <w:rPr>
          <w:rFonts w:ascii="Times New Roman" w:hAnsi="Times New Roman" w:cs="Times New Roman"/>
          <w:b/>
          <w:sz w:val="26"/>
          <w:szCs w:val="26"/>
        </w:rPr>
        <w:t>на территории МО сельское поселение «Деревня Чемоданово»</w:t>
      </w:r>
    </w:p>
    <w:p w:rsidR="009812BE" w:rsidRPr="009812BE" w:rsidRDefault="009812BE" w:rsidP="00D83B49">
      <w:pPr>
        <w:pStyle w:val="a3"/>
        <w:kinsoku w:val="0"/>
        <w:overflowPunct w:val="0"/>
        <w:spacing w:before="6"/>
        <w:ind w:left="0" w:right="496"/>
        <w:contextualSpacing/>
        <w:rPr>
          <w:b/>
          <w:sz w:val="26"/>
          <w:szCs w:val="26"/>
        </w:rPr>
      </w:pPr>
    </w:p>
    <w:p w:rsidR="009812BE" w:rsidRPr="009812BE" w:rsidRDefault="009812BE" w:rsidP="00D83B49">
      <w:pPr>
        <w:pStyle w:val="a3"/>
        <w:kinsoku w:val="0"/>
        <w:overflowPunct w:val="0"/>
        <w:spacing w:before="6"/>
        <w:ind w:left="0" w:right="496" w:firstLine="709"/>
        <w:contextualSpacing/>
        <w:rPr>
          <w:sz w:val="26"/>
          <w:szCs w:val="26"/>
        </w:rPr>
      </w:pPr>
    </w:p>
    <w:p w:rsidR="009812BE" w:rsidRPr="009812BE" w:rsidRDefault="009812BE" w:rsidP="00D83B49">
      <w:pPr>
        <w:pStyle w:val="a3"/>
        <w:kinsoku w:val="0"/>
        <w:overflowPunct w:val="0"/>
        <w:spacing w:before="6"/>
        <w:ind w:left="0" w:right="496" w:firstLine="709"/>
        <w:contextualSpacing/>
        <w:jc w:val="both"/>
        <w:rPr>
          <w:sz w:val="26"/>
          <w:szCs w:val="26"/>
        </w:rPr>
      </w:pPr>
      <w:r w:rsidRPr="009812BE">
        <w:rPr>
          <w:sz w:val="26"/>
          <w:szCs w:val="26"/>
        </w:rPr>
        <w:t xml:space="preserve">  В соответствии со статьей 3 Федерального закона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Чемоданово», администрация сельского поселения «Деревня Чемоданово» </w:t>
      </w:r>
    </w:p>
    <w:p w:rsidR="009812BE" w:rsidRPr="009812BE" w:rsidRDefault="009812BE" w:rsidP="00D83B49">
      <w:pPr>
        <w:pStyle w:val="a3"/>
        <w:kinsoku w:val="0"/>
        <w:overflowPunct w:val="0"/>
        <w:spacing w:before="6"/>
        <w:ind w:left="0" w:right="496"/>
        <w:contextualSpacing/>
        <w:jc w:val="both"/>
        <w:rPr>
          <w:b/>
          <w:sz w:val="26"/>
          <w:szCs w:val="26"/>
        </w:rPr>
      </w:pPr>
      <w:r w:rsidRPr="009812BE">
        <w:rPr>
          <w:b/>
          <w:sz w:val="26"/>
          <w:szCs w:val="26"/>
        </w:rPr>
        <w:t>ПОСТАНОВЛЯЕТ:</w:t>
      </w:r>
    </w:p>
    <w:p w:rsidR="009812BE" w:rsidRPr="009812BE" w:rsidRDefault="009812BE" w:rsidP="00D83B49">
      <w:pPr>
        <w:pStyle w:val="a3"/>
        <w:kinsoku w:val="0"/>
        <w:overflowPunct w:val="0"/>
        <w:spacing w:before="6"/>
        <w:ind w:left="0" w:right="496"/>
        <w:contextualSpacing/>
        <w:rPr>
          <w:b/>
          <w:sz w:val="26"/>
          <w:szCs w:val="26"/>
        </w:rPr>
      </w:pPr>
    </w:p>
    <w:p w:rsidR="009812BE" w:rsidRDefault="009812BE" w:rsidP="00D83B49">
      <w:pPr>
        <w:pStyle w:val="a3"/>
        <w:numPr>
          <w:ilvl w:val="0"/>
          <w:numId w:val="13"/>
        </w:numPr>
        <w:kinsoku w:val="0"/>
        <w:overflowPunct w:val="0"/>
        <w:spacing w:before="6"/>
        <w:ind w:right="496"/>
        <w:contextualSpacing/>
        <w:jc w:val="both"/>
        <w:rPr>
          <w:sz w:val="26"/>
          <w:szCs w:val="26"/>
        </w:rPr>
      </w:pPr>
      <w:r w:rsidRPr="009812BE">
        <w:rPr>
          <w:sz w:val="26"/>
          <w:szCs w:val="26"/>
        </w:rPr>
        <w:t xml:space="preserve">Утвердить административный регламент предоставление муниципальной услуги </w:t>
      </w:r>
      <w:r w:rsidRPr="00D83B49">
        <w:rPr>
          <w:b/>
          <w:sz w:val="26"/>
          <w:szCs w:val="26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МО сельское поселение «Деревня Чемоданово»</w:t>
      </w:r>
      <w:r w:rsidRPr="009812BE">
        <w:rPr>
          <w:sz w:val="26"/>
          <w:szCs w:val="26"/>
        </w:rPr>
        <w:t xml:space="preserve"> (приложение);</w:t>
      </w:r>
    </w:p>
    <w:p w:rsidR="00DF385E" w:rsidRPr="009812BE" w:rsidRDefault="00DF385E" w:rsidP="00D83B49">
      <w:pPr>
        <w:pStyle w:val="a3"/>
        <w:numPr>
          <w:ilvl w:val="0"/>
          <w:numId w:val="13"/>
        </w:numPr>
        <w:kinsoku w:val="0"/>
        <w:overflowPunct w:val="0"/>
        <w:spacing w:before="6"/>
        <w:ind w:right="49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утратившим силу Постановление № 17 от 22.02.2023 г </w:t>
      </w:r>
    </w:p>
    <w:p w:rsidR="00D83B49" w:rsidRPr="00D83B49" w:rsidRDefault="00D83B49" w:rsidP="00D83B49">
      <w:pPr>
        <w:pStyle w:val="ac"/>
        <w:numPr>
          <w:ilvl w:val="0"/>
          <w:numId w:val="13"/>
        </w:numPr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D83B4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«Интернет» </w:t>
      </w:r>
      <w:hyperlink r:id="rId10" w:history="1">
        <w:r w:rsidRPr="00D83B49">
          <w:rPr>
            <w:rStyle w:val="ab"/>
            <w:rFonts w:ascii="Times New Roman" w:hAnsi="Times New Roman" w:cs="Times New Roman"/>
            <w:sz w:val="26"/>
            <w:szCs w:val="26"/>
          </w:rPr>
          <w:t>http://chem-adm.ru</w:t>
        </w:r>
      </w:hyperlink>
      <w:r w:rsidRPr="00D83B49">
        <w:rPr>
          <w:rFonts w:ascii="Times New Roman" w:hAnsi="Times New Roman" w:cs="Times New Roman"/>
          <w:sz w:val="26"/>
          <w:szCs w:val="26"/>
        </w:rPr>
        <w:t>.</w:t>
      </w:r>
    </w:p>
    <w:p w:rsidR="00D83B49" w:rsidRPr="00D83B49" w:rsidRDefault="00D83B49" w:rsidP="00D83B49">
      <w:pPr>
        <w:pStyle w:val="ac"/>
        <w:numPr>
          <w:ilvl w:val="0"/>
          <w:numId w:val="13"/>
        </w:numPr>
        <w:ind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3B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3B49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D83B49" w:rsidRPr="009812BE" w:rsidRDefault="00D83B49" w:rsidP="00D83B49">
      <w:pPr>
        <w:pStyle w:val="a3"/>
        <w:kinsoku w:val="0"/>
        <w:overflowPunct w:val="0"/>
        <w:spacing w:before="6"/>
        <w:ind w:left="1069" w:right="496"/>
        <w:contextualSpacing/>
        <w:jc w:val="both"/>
        <w:rPr>
          <w:sz w:val="26"/>
          <w:szCs w:val="26"/>
        </w:rPr>
      </w:pPr>
    </w:p>
    <w:p w:rsidR="009812BE" w:rsidRPr="009812BE" w:rsidRDefault="009812BE" w:rsidP="00D83B49">
      <w:pPr>
        <w:pStyle w:val="a3"/>
        <w:kinsoku w:val="0"/>
        <w:overflowPunct w:val="0"/>
        <w:spacing w:before="6"/>
        <w:ind w:right="496"/>
        <w:contextualSpacing/>
        <w:rPr>
          <w:sz w:val="26"/>
          <w:szCs w:val="26"/>
        </w:rPr>
      </w:pPr>
    </w:p>
    <w:p w:rsidR="009812BE" w:rsidRPr="009812BE" w:rsidRDefault="009812BE" w:rsidP="00D83B49">
      <w:pPr>
        <w:pStyle w:val="a3"/>
        <w:kinsoku w:val="0"/>
        <w:overflowPunct w:val="0"/>
        <w:spacing w:before="6"/>
        <w:ind w:left="0" w:right="496"/>
        <w:contextualSpacing/>
        <w:rPr>
          <w:sz w:val="26"/>
          <w:szCs w:val="26"/>
        </w:rPr>
      </w:pPr>
    </w:p>
    <w:p w:rsidR="009812BE" w:rsidRPr="009812BE" w:rsidRDefault="009812BE" w:rsidP="00D83B49">
      <w:pPr>
        <w:pStyle w:val="a3"/>
        <w:kinsoku w:val="0"/>
        <w:overflowPunct w:val="0"/>
        <w:spacing w:before="6"/>
        <w:ind w:right="496"/>
        <w:contextualSpacing/>
        <w:rPr>
          <w:b/>
          <w:sz w:val="26"/>
          <w:szCs w:val="26"/>
        </w:rPr>
      </w:pPr>
      <w:r w:rsidRPr="009812BE">
        <w:rPr>
          <w:b/>
          <w:sz w:val="26"/>
          <w:szCs w:val="26"/>
        </w:rPr>
        <w:t>Глава администрации</w:t>
      </w:r>
    </w:p>
    <w:p w:rsidR="009812BE" w:rsidRDefault="009812BE" w:rsidP="00D83B49">
      <w:pPr>
        <w:pStyle w:val="a3"/>
        <w:kinsoku w:val="0"/>
        <w:overflowPunct w:val="0"/>
        <w:spacing w:before="6"/>
        <w:ind w:right="496"/>
        <w:contextualSpacing/>
        <w:rPr>
          <w:b/>
          <w:sz w:val="26"/>
          <w:szCs w:val="26"/>
        </w:rPr>
      </w:pPr>
      <w:r w:rsidRPr="009812BE">
        <w:rPr>
          <w:b/>
          <w:sz w:val="26"/>
          <w:szCs w:val="26"/>
        </w:rPr>
        <w:t>МО сельское поселение</w:t>
      </w:r>
    </w:p>
    <w:p w:rsidR="009812BE" w:rsidRDefault="009812BE" w:rsidP="00D83B49">
      <w:pPr>
        <w:pStyle w:val="a3"/>
        <w:kinsoku w:val="0"/>
        <w:overflowPunct w:val="0"/>
        <w:spacing w:before="6"/>
        <w:ind w:right="496"/>
        <w:contextualSpacing/>
        <w:rPr>
          <w:b/>
          <w:sz w:val="26"/>
          <w:szCs w:val="26"/>
        </w:rPr>
      </w:pPr>
      <w:r w:rsidRPr="009812BE">
        <w:rPr>
          <w:b/>
          <w:sz w:val="26"/>
          <w:szCs w:val="26"/>
        </w:rPr>
        <w:t>«Деревня Чемоданово»                                                       Г.Н. Низова</w:t>
      </w:r>
    </w:p>
    <w:p w:rsidR="00B63A95" w:rsidRDefault="00B63A95" w:rsidP="00D83B49">
      <w:pPr>
        <w:pStyle w:val="a3"/>
        <w:kinsoku w:val="0"/>
        <w:overflowPunct w:val="0"/>
        <w:spacing w:before="6"/>
        <w:ind w:right="496"/>
        <w:contextualSpacing/>
        <w:rPr>
          <w:b/>
          <w:sz w:val="26"/>
          <w:szCs w:val="26"/>
        </w:rPr>
      </w:pPr>
    </w:p>
    <w:p w:rsidR="00B63A95" w:rsidRPr="00D83B49" w:rsidRDefault="00B63A95" w:rsidP="00D83B49">
      <w:pPr>
        <w:pStyle w:val="a3"/>
        <w:kinsoku w:val="0"/>
        <w:overflowPunct w:val="0"/>
        <w:spacing w:before="6"/>
        <w:ind w:right="496"/>
        <w:contextualSpacing/>
        <w:rPr>
          <w:b/>
          <w:sz w:val="26"/>
          <w:szCs w:val="26"/>
        </w:rPr>
      </w:pPr>
    </w:p>
    <w:p w:rsidR="009812BE" w:rsidRPr="009812BE" w:rsidRDefault="009812BE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D83B49" w:rsidRDefault="00D83B49" w:rsidP="00D83B49">
      <w:pPr>
        <w:spacing w:after="0"/>
        <w:ind w:left="10" w:right="496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D83B49" w:rsidRDefault="00D83B49" w:rsidP="00D83B49">
      <w:pPr>
        <w:spacing w:after="0"/>
        <w:ind w:left="10" w:right="496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:rsidR="00D83B49" w:rsidRPr="009812BE" w:rsidRDefault="00B63A95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D83B49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DF385E">
        <w:rPr>
          <w:rFonts w:ascii="Times New Roman" w:eastAsia="Times New Roman" w:hAnsi="Times New Roman" w:cs="Times New Roman"/>
          <w:sz w:val="26"/>
          <w:szCs w:val="26"/>
        </w:rPr>
        <w:t>23.05.2023 № 38</w:t>
      </w:r>
      <w:r w:rsidR="00D83B4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E60FF5" w:rsidRPr="00D83B49" w:rsidRDefault="003150AB" w:rsidP="00D83B49">
      <w:pPr>
        <w:spacing w:after="0"/>
        <w:ind w:right="49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B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0FF5" w:rsidRPr="00D83B49" w:rsidRDefault="00DF385E" w:rsidP="00D83B49">
      <w:pPr>
        <w:spacing w:after="0"/>
        <w:ind w:right="4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3150AB" w:rsidRPr="00D83B49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3150AB" w:rsidRPr="00D83B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50AB" w:rsidRPr="00D83B49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D83B49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49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</w:t>
      </w:r>
      <w:r w:rsidRPr="00D83B4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D83B4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60FF5" w:rsidRPr="00D83B49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49">
        <w:rPr>
          <w:rFonts w:ascii="Times New Roman" w:hAnsi="Times New Roman" w:cs="Times New Roman"/>
          <w:b/>
          <w:sz w:val="28"/>
          <w:szCs w:val="28"/>
        </w:rPr>
        <w:t xml:space="preserve"> «Направление уведомления о</w:t>
      </w:r>
    </w:p>
    <w:p w:rsidR="00E60FF5" w:rsidRPr="00D83B49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49">
        <w:rPr>
          <w:rFonts w:ascii="Times New Roman" w:hAnsi="Times New Roman" w:cs="Times New Roman"/>
          <w:b/>
          <w:sz w:val="28"/>
          <w:szCs w:val="28"/>
        </w:rPr>
        <w:t xml:space="preserve">планируемом </w:t>
      </w:r>
      <w:proofErr w:type="gramStart"/>
      <w:r w:rsidRPr="00D83B49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 w:rsidRPr="00D83B49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 и уведомления о</w:t>
      </w:r>
    </w:p>
    <w:p w:rsidR="00E60FF5" w:rsidRPr="00D83B49" w:rsidRDefault="003150AB" w:rsidP="00D83B49">
      <w:pPr>
        <w:spacing w:after="0" w:line="227" w:lineRule="auto"/>
        <w:ind w:right="4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B49">
        <w:rPr>
          <w:rFonts w:ascii="Times New Roman" w:hAnsi="Times New Roman" w:cs="Times New Roman"/>
          <w:b/>
          <w:sz w:val="28"/>
          <w:szCs w:val="28"/>
        </w:rPr>
        <w:t>завершении</w:t>
      </w:r>
      <w:proofErr w:type="gramEnd"/>
      <w:r w:rsidRPr="00D83B49">
        <w:rPr>
          <w:rFonts w:ascii="Times New Roman" w:hAnsi="Times New Roman" w:cs="Times New Roman"/>
          <w:b/>
          <w:sz w:val="28"/>
          <w:szCs w:val="28"/>
        </w:rPr>
        <w:t xml:space="preserve"> сноса объекта капитального строительства</w:t>
      </w:r>
      <w:r w:rsidR="00D83B49" w:rsidRPr="00D8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B4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83B49" w:rsidRPr="00D83B49">
        <w:rPr>
          <w:rFonts w:ascii="Times New Roman" w:hAnsi="Times New Roman" w:cs="Times New Roman"/>
          <w:b/>
          <w:sz w:val="28"/>
          <w:szCs w:val="28"/>
        </w:rPr>
        <w:t>МО сельское поселение «Деревня Чемоданово»</w:t>
      </w:r>
    </w:p>
    <w:p w:rsidR="00D83B49" w:rsidRDefault="00D83B49" w:rsidP="00D83B49">
      <w:pPr>
        <w:spacing w:after="0" w:line="227" w:lineRule="auto"/>
        <w:ind w:right="496"/>
        <w:jc w:val="center"/>
        <w:rPr>
          <w:rFonts w:ascii="Times New Roman" w:hAnsi="Times New Roman" w:cs="Times New Roman"/>
          <w:sz w:val="26"/>
          <w:szCs w:val="26"/>
        </w:rPr>
      </w:pPr>
    </w:p>
    <w:p w:rsidR="00D83B49" w:rsidRPr="009812BE" w:rsidRDefault="00D83B49" w:rsidP="00D83B49">
      <w:pPr>
        <w:spacing w:after="0" w:line="227" w:lineRule="auto"/>
        <w:ind w:right="496"/>
        <w:jc w:val="center"/>
        <w:rPr>
          <w:rFonts w:ascii="Times New Roman" w:hAnsi="Times New Roman" w:cs="Times New Roman"/>
          <w:sz w:val="26"/>
          <w:szCs w:val="26"/>
        </w:rPr>
      </w:pPr>
    </w:p>
    <w:p w:rsidR="00E60FF5" w:rsidRPr="009812BE" w:rsidRDefault="003150AB" w:rsidP="00D83B49">
      <w:pPr>
        <w:tabs>
          <w:tab w:val="center" w:pos="2977"/>
        </w:tabs>
        <w:spacing w:after="0"/>
        <w:ind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>I.</w:t>
      </w:r>
      <w:r w:rsidRPr="009812BE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D83B4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60FF5" w:rsidRPr="009812BE" w:rsidRDefault="003150AB" w:rsidP="00D83B49">
      <w:pPr>
        <w:spacing w:after="0"/>
        <w:ind w:left="1286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0B41" w:rsidRPr="009D0B41" w:rsidRDefault="003150AB" w:rsidP="009D0B41">
      <w:pPr>
        <w:spacing w:after="0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9812BE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услуги «Направление уведомления о планируемом сносе объекта капитального строительства и</w:t>
      </w: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уведомления о завершении сноса объекта капитального строительства</w:t>
      </w:r>
      <w:r w:rsidR="00D83B49">
        <w:rPr>
          <w:rFonts w:ascii="Times New Roman" w:hAnsi="Times New Roman" w:cs="Times New Roman"/>
          <w:sz w:val="26"/>
          <w:szCs w:val="26"/>
        </w:rPr>
        <w:t xml:space="preserve"> на территории МО сельское поселение «Деревня Чемоданово</w:t>
      </w:r>
      <w:r w:rsidRPr="009812BE">
        <w:rPr>
          <w:rFonts w:ascii="Times New Roman" w:hAnsi="Times New Roman" w:cs="Times New Roman"/>
          <w:sz w:val="26"/>
          <w:szCs w:val="26"/>
        </w:rPr>
        <w:t>» разработан в целях повышения качества и  доступности предоставления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9D0B41">
        <w:rPr>
          <w:rFonts w:ascii="Times New Roman" w:hAnsi="Times New Roman" w:cs="Times New Roman"/>
          <w:sz w:val="26"/>
          <w:szCs w:val="26"/>
        </w:rPr>
        <w:t xml:space="preserve">оказанию услуги </w:t>
      </w:r>
      <w:r w:rsidR="009D0B41" w:rsidRPr="00D8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B41" w:rsidRPr="009D0B41">
        <w:rPr>
          <w:rFonts w:ascii="Times New Roman" w:hAnsi="Times New Roman" w:cs="Times New Roman"/>
          <w:sz w:val="26"/>
          <w:szCs w:val="26"/>
        </w:rPr>
        <w:t>«Направление уведомления о</w:t>
      </w:r>
      <w:r w:rsidR="009D0B41">
        <w:rPr>
          <w:rFonts w:ascii="Times New Roman" w:hAnsi="Times New Roman" w:cs="Times New Roman"/>
          <w:sz w:val="26"/>
          <w:szCs w:val="26"/>
        </w:rPr>
        <w:t xml:space="preserve"> </w:t>
      </w:r>
      <w:r w:rsidR="009D0B41" w:rsidRPr="009D0B41">
        <w:rPr>
          <w:rFonts w:ascii="Times New Roman" w:hAnsi="Times New Roman" w:cs="Times New Roman"/>
          <w:sz w:val="26"/>
          <w:szCs w:val="26"/>
        </w:rPr>
        <w:t>планируемом сносе объекта капитального строительства</w:t>
      </w:r>
      <w:proofErr w:type="gramEnd"/>
      <w:r w:rsidR="009D0B41" w:rsidRPr="009D0B41">
        <w:rPr>
          <w:rFonts w:ascii="Times New Roman" w:hAnsi="Times New Roman" w:cs="Times New Roman"/>
          <w:sz w:val="26"/>
          <w:szCs w:val="26"/>
        </w:rPr>
        <w:t xml:space="preserve"> и уведомления о</w:t>
      </w:r>
      <w:r w:rsidR="009D0B41">
        <w:rPr>
          <w:rFonts w:ascii="Times New Roman" w:hAnsi="Times New Roman" w:cs="Times New Roman"/>
          <w:sz w:val="26"/>
          <w:szCs w:val="26"/>
        </w:rPr>
        <w:t xml:space="preserve"> </w:t>
      </w:r>
      <w:r w:rsidR="009D0B41" w:rsidRPr="009D0B41">
        <w:rPr>
          <w:rFonts w:ascii="Times New Roman" w:hAnsi="Times New Roman" w:cs="Times New Roman"/>
          <w:sz w:val="26"/>
          <w:szCs w:val="26"/>
        </w:rPr>
        <w:t>завершении сноса объекта капитального строительства на территории МО сельское поселение «Деревня Чемоданово»</w:t>
      </w:r>
    </w:p>
    <w:p w:rsidR="00E60FF5" w:rsidRDefault="003150AB" w:rsidP="009D0B41">
      <w:pPr>
        <w:spacing w:after="1" w:line="228" w:lineRule="auto"/>
        <w:ind w:left="-15" w:right="49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812BE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с</w:t>
      </w:r>
      <w:r w:rsidR="009D0B41">
        <w:rPr>
          <w:rFonts w:ascii="Times New Roman" w:hAnsi="Times New Roman" w:cs="Times New Roman"/>
          <w:sz w:val="26"/>
          <w:szCs w:val="26"/>
        </w:rPr>
        <w:t>ледующих</w:t>
      </w:r>
      <w:proofErr w:type="gramEnd"/>
      <w:r w:rsidR="009D0B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0B41">
        <w:rPr>
          <w:rFonts w:ascii="Times New Roman" w:hAnsi="Times New Roman" w:cs="Times New Roman"/>
          <w:sz w:val="26"/>
          <w:szCs w:val="26"/>
        </w:rPr>
        <w:t>г</w:t>
      </w:r>
      <w:r w:rsidRPr="009812BE">
        <w:rPr>
          <w:rFonts w:ascii="Times New Roman" w:hAnsi="Times New Roman" w:cs="Times New Roman"/>
          <w:sz w:val="26"/>
          <w:szCs w:val="26"/>
        </w:rPr>
        <w:t>о</w:t>
      </w:r>
      <w:r w:rsidR="009D0B41">
        <w:rPr>
          <w:rFonts w:ascii="Times New Roman" w:hAnsi="Times New Roman" w:cs="Times New Roman"/>
          <w:sz w:val="26"/>
          <w:szCs w:val="26"/>
        </w:rPr>
        <w:t>с</w:t>
      </w:r>
      <w:r w:rsidRPr="009812BE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D0B41" w:rsidRPr="009812BE" w:rsidRDefault="009D0B41" w:rsidP="009D0B41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E60FF5" w:rsidRPr="009812BE" w:rsidRDefault="003150AB" w:rsidP="009D0B41">
      <w:pPr>
        <w:numPr>
          <w:ilvl w:val="0"/>
          <w:numId w:val="1"/>
        </w:numPr>
        <w:spacing w:after="36" w:line="228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Направление уведомления о сносе объекта капитального строительства;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9D0B41">
      <w:pPr>
        <w:numPr>
          <w:ilvl w:val="0"/>
          <w:numId w:val="1"/>
        </w:numPr>
        <w:spacing w:after="1" w:line="228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Направление уведомления о завершении сноса объекта капитального строительства.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1"/>
          <w:numId w:val="2"/>
        </w:numPr>
        <w:spacing w:after="1" w:line="228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Заявитель).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1"/>
          <w:numId w:val="2"/>
        </w:numPr>
        <w:spacing w:after="1" w:line="228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представитель).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1"/>
          <w:numId w:val="2"/>
        </w:numPr>
        <w:spacing w:after="1" w:line="228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осуществляется: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9D0B41">
      <w:pPr>
        <w:numPr>
          <w:ilvl w:val="0"/>
          <w:numId w:val="3"/>
        </w:numPr>
        <w:spacing w:after="1" w:line="228" w:lineRule="auto"/>
        <w:ind w:left="709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непосредственно при личном приеме заявителя в </w:t>
      </w:r>
      <w:r w:rsidR="009D0B41" w:rsidRPr="009D0B41">
        <w:rPr>
          <w:rFonts w:ascii="Times New Roman" w:eastAsia="Times New Roman" w:hAnsi="Times New Roman" w:cs="Times New Roman"/>
          <w:sz w:val="26"/>
          <w:szCs w:val="26"/>
        </w:rPr>
        <w:t>МО сельское поселение «Деревня Чемоданово»</w:t>
      </w:r>
      <w:r w:rsidRPr="009D0B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дале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Уполномоченный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орган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или многофункциональном центре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многофункциональный центр)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60FF5" w:rsidRPr="009812BE" w:rsidRDefault="003150AB" w:rsidP="009D0B41">
      <w:pPr>
        <w:numPr>
          <w:ilvl w:val="0"/>
          <w:numId w:val="3"/>
        </w:numPr>
        <w:spacing w:after="36" w:line="228" w:lineRule="auto"/>
        <w:ind w:left="709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по телефону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Уполномоченном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органе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или многофункциональном центре;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9D0B41">
      <w:pPr>
        <w:numPr>
          <w:ilvl w:val="0"/>
          <w:numId w:val="3"/>
        </w:numPr>
        <w:spacing w:after="1" w:line="228" w:lineRule="auto"/>
        <w:ind w:left="709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письменно, в том числе посредством электронной почты, факсимильной связи;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9D0B41">
      <w:pPr>
        <w:numPr>
          <w:ilvl w:val="0"/>
          <w:numId w:val="3"/>
        </w:numPr>
        <w:spacing w:after="0"/>
        <w:ind w:left="709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посредством размещения в открытой и доступной форме информации: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9D0B41">
      <w:pPr>
        <w:spacing w:after="0"/>
        <w:ind w:left="709" w:right="496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lastRenderedPageBreak/>
        <w:t xml:space="preserve">в федеральной государственной информационной системе «Единый портал </w:t>
      </w:r>
    </w:p>
    <w:p w:rsidR="00E60FF5" w:rsidRPr="009812BE" w:rsidRDefault="003150AB" w:rsidP="009D0B41">
      <w:pPr>
        <w:spacing w:after="36" w:line="228" w:lineRule="auto"/>
        <w:ind w:left="709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государственных и муниципальных услуг (функций)»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(https://www.gosuslugi.ru/) </w:t>
      </w:r>
    </w:p>
    <w:p w:rsidR="00E60FF5" w:rsidRPr="009812BE" w:rsidRDefault="003150AB" w:rsidP="009D0B41">
      <w:pPr>
        <w:spacing w:after="1" w:line="228" w:lineRule="auto"/>
        <w:ind w:left="709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ЕПГУ, Единый портал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9812BE">
        <w:rPr>
          <w:rFonts w:ascii="Times New Roman" w:hAnsi="Times New Roman" w:cs="Times New Roman"/>
          <w:sz w:val="26"/>
          <w:szCs w:val="26"/>
        </w:rPr>
        <w:t>на региональном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портале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государственных и муниципальных услуг (функций), являющегося государственной информационной системой субъекта</w:t>
      </w:r>
    </w:p>
    <w:p w:rsidR="00E60FF5" w:rsidRPr="009812BE" w:rsidRDefault="003150AB" w:rsidP="009D0B41">
      <w:pPr>
        <w:spacing w:after="4" w:line="227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Российской Федерации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региональный портал)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9812BE">
        <w:rPr>
          <w:rFonts w:ascii="Times New Roman" w:hAnsi="Times New Roman" w:cs="Times New Roman"/>
          <w:sz w:val="26"/>
          <w:szCs w:val="26"/>
        </w:rPr>
        <w:t>на официальном сайте Уполномоченного органа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D0B41" w:rsidRPr="009D0B41">
        <w:rPr>
          <w:rFonts w:ascii="Times New Roman" w:hAnsi="Times New Roman" w:cs="Times New Roman"/>
          <w:sz w:val="26"/>
          <w:szCs w:val="26"/>
        </w:rPr>
        <w:t>nizowagalina@yandex.ru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60FF5" w:rsidRPr="009812BE" w:rsidRDefault="003150AB" w:rsidP="00D83B49">
      <w:pPr>
        <w:numPr>
          <w:ilvl w:val="0"/>
          <w:numId w:val="3"/>
        </w:numPr>
        <w:spacing w:after="4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1.5</w:t>
      </w:r>
      <w:r w:rsidRPr="009812BE">
        <w:rPr>
          <w:rFonts w:ascii="Times New Roman" w:hAnsi="Times New Roman" w:cs="Times New Roman"/>
          <w:sz w:val="26"/>
          <w:szCs w:val="26"/>
        </w:rPr>
        <w:t>. Информирование осуществляется по вопросам, касающимся: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уведомление о сносе, уведомление о завершении сноса соответственно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9812BE">
        <w:rPr>
          <w:rFonts w:ascii="Times New Roman" w:hAnsi="Times New Roman" w:cs="Times New Roman"/>
          <w:sz w:val="26"/>
          <w:szCs w:val="26"/>
        </w:rPr>
        <w:t>адресов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и многофункциональных центров, </w:t>
      </w:r>
    </w:p>
    <w:p w:rsidR="00E60FF5" w:rsidRPr="009812BE" w:rsidRDefault="003150AB" w:rsidP="00D83B49">
      <w:pPr>
        <w:spacing w:after="4" w:line="227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обращение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в которые необходимо для предоставления государственной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справочной информации о работе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812BE">
        <w:rPr>
          <w:rFonts w:ascii="Times New Roman" w:hAnsi="Times New Roman" w:cs="Times New Roman"/>
          <w:sz w:val="26"/>
          <w:szCs w:val="26"/>
        </w:rPr>
        <w:t>структурных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подразделений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9812BE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 w:line="226" w:lineRule="auto"/>
        <w:ind w:left="708" w:right="496" w:hanging="708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порядка и сроков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порядка получения сведений о ходе рассмотрения уведомления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об окончании </w:t>
      </w:r>
    </w:p>
    <w:p w:rsidR="00E60FF5" w:rsidRPr="009812BE" w:rsidRDefault="003150AB" w:rsidP="00D83B49">
      <w:pPr>
        <w:spacing w:after="4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строительства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о результатах предоставления муниципальной 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Получение информации по вопросам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и услуг, которые являются необходимыми и обязательными для предоставления государственной (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>услуги осуществляется бесплатно.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1.6</w:t>
      </w:r>
      <w:r w:rsidRPr="009812BE">
        <w:rPr>
          <w:rFonts w:ascii="Times New Roman" w:hAnsi="Times New Roman" w:cs="Times New Roman"/>
          <w:sz w:val="26"/>
          <w:szCs w:val="26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обратившихся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по интересующим вопросам.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при наличии) и должности специалиста, принявшего телефонный звонок.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Если должностное лицо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не может самостоятельно дать ответ, телефонный звонок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708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изложить обращение в письменной форме;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назначить другое время для консультаций.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4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Должностное лицо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и влияющее прямо или косвенно на принимаемое решение.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Продолжительность информирования по телефону не должна превышать 10 минут.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Информирование осуществляется в соответствии с графиком приема граждан.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lastRenderedPageBreak/>
        <w:t>1.7</w:t>
      </w:r>
      <w:r w:rsidRPr="009812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По письменному обращению должностное лицо Уполномоченного органа, ответственный за предоставление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подробно в письменной форме разъясняет гражданину сведения по вопросам, указанным в пункте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1.5. </w:t>
      </w: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регламента в порядке, установленном Федеральным законом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от 2 мая 2006 г. № 59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ФЗ «О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порядке рассмотрения обращений граждан Российской Федерации»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Федеральный закон № 59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ФЗ).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38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1.8. </w:t>
      </w:r>
      <w:r w:rsidRPr="009812BE">
        <w:rPr>
          <w:rFonts w:ascii="Times New Roman" w:hAnsi="Times New Roman" w:cs="Times New Roman"/>
          <w:sz w:val="26"/>
          <w:szCs w:val="26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861.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осуществляется без выполнения заявителем каких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1.9. </w:t>
      </w:r>
      <w:r w:rsidRPr="009812BE">
        <w:rPr>
          <w:rFonts w:ascii="Times New Roman" w:hAnsi="Times New Roman" w:cs="Times New Roman"/>
          <w:sz w:val="26"/>
          <w:szCs w:val="26"/>
        </w:rPr>
        <w:t>На официальном сайте Уполномоченного органа, на стендах в местах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и в многофункциональном центре размещается следующая справочная информация: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месте нахождения и графике работы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и их структурных подразделений, ответственных за предоставление государственной </w:t>
      </w:r>
    </w:p>
    <w:p w:rsidR="00E60FF5" w:rsidRPr="009812BE" w:rsidRDefault="003150AB" w:rsidP="00D83B49">
      <w:pPr>
        <w:spacing w:after="2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а также многофункциональных центров;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в том числе номер телефона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автоинформатора (при наличии);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адрес официального сайта, а также электронной почты и (или) формы </w:t>
      </w:r>
    </w:p>
    <w:p w:rsidR="00E60FF5" w:rsidRPr="009812BE" w:rsidRDefault="003150AB" w:rsidP="00D83B49">
      <w:pPr>
        <w:spacing w:after="38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обратной связи Уполномоченного органа в сети «Интернет».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1.10. В залах ожидания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размещаются нормативные правовые акты, регулирующие порядок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в том числе Административный регламент, которые по требованию заявителя предоставляются ему для ознакомления.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1.11. Размещение информации о порядке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1.12</w:t>
      </w:r>
      <w:r w:rsidRPr="009812BE">
        <w:rPr>
          <w:rFonts w:ascii="Times New Roman" w:hAnsi="Times New Roman" w:cs="Times New Roman"/>
          <w:sz w:val="26"/>
          <w:szCs w:val="26"/>
        </w:rPr>
        <w:t>. Информация о ходе рассмотрения уведомления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об окончании строительства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о результатах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может быть получена заявителем (его представителем) в личном кабинете на ЕПГУ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 xml:space="preserve">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191301" w:rsidRDefault="003150AB" w:rsidP="00D83B49">
      <w:pPr>
        <w:spacing w:after="0"/>
        <w:ind w:left="835" w:right="496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hAnsi="Times New Roman" w:cs="Times New Roman"/>
          <w:b/>
          <w:sz w:val="26"/>
          <w:szCs w:val="26"/>
        </w:rPr>
        <w:t>II. Стандарт предоставления государственной (муниципальной)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91301">
        <w:rPr>
          <w:rFonts w:ascii="Times New Roman" w:hAnsi="Times New Roman" w:cs="Times New Roman"/>
          <w:b/>
          <w:sz w:val="26"/>
          <w:szCs w:val="26"/>
        </w:rPr>
        <w:t>услуги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Pr="009812BE">
        <w:rPr>
          <w:rFonts w:ascii="Times New Roman" w:hAnsi="Times New Roman" w:cs="Times New Roman"/>
          <w:sz w:val="26"/>
          <w:szCs w:val="26"/>
        </w:rPr>
        <w:t xml:space="preserve">Наименование государственной и муниципальной услуги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 "</w:t>
      </w:r>
      <w:r w:rsidRPr="009812BE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Направление уведомления о планируемом сносе объекта капитального строительства и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уведомления о завершении сноса объекта капитального строительства</w:t>
      </w:r>
      <w:r w:rsidR="009D0B41">
        <w:rPr>
          <w:rFonts w:ascii="Times New Roman" w:hAnsi="Times New Roman" w:cs="Times New Roman"/>
          <w:sz w:val="26"/>
          <w:szCs w:val="26"/>
        </w:rPr>
        <w:t xml:space="preserve"> в МО сельское поселение «Деревня Чемоданово»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60FF5" w:rsidRPr="009812BE" w:rsidRDefault="003150AB" w:rsidP="00D83B49">
      <w:pPr>
        <w:spacing w:after="11" w:line="226" w:lineRule="auto"/>
        <w:ind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услуга предоставляется Уполномоченным органом (указать наименование органа государственной власти, органа местного самоуправления субъекта РФ,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предоставляющего услугу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E60FF5" w:rsidRPr="009812BE" w:rsidRDefault="003150AB" w:rsidP="00D83B49">
      <w:pPr>
        <w:spacing w:after="38" w:line="227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Pr="009812BE">
        <w:rPr>
          <w:rFonts w:ascii="Times New Roman" w:hAnsi="Times New Roman" w:cs="Times New Roman"/>
          <w:sz w:val="26"/>
          <w:szCs w:val="26"/>
        </w:rPr>
        <w:t>Состав заявителей.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8" w:line="227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Заявителями при обращении за получением услуги являются застройщики.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 требованиями законодательства Российской Федерации.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8" w:line="227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9812BE">
        <w:rPr>
          <w:rFonts w:ascii="Times New Roman" w:hAnsi="Times New Roman" w:cs="Times New Roman"/>
          <w:sz w:val="26"/>
          <w:szCs w:val="26"/>
        </w:rPr>
        <w:t>3. Правовые основания для предоставления услуги: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8" w:line="227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8" w:line="227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Земельный кодекс Российской Федерации;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tabs>
          <w:tab w:val="center" w:pos="2013"/>
          <w:tab w:val="right" w:pos="10134"/>
        </w:tabs>
        <w:spacing w:after="38" w:line="227" w:lineRule="auto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ab/>
        <w:t xml:space="preserve">Федеральный закон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"Об общих принципах организации местного </w:t>
      </w:r>
    </w:p>
    <w:p w:rsidR="00E60FF5" w:rsidRPr="009812BE" w:rsidRDefault="003150AB" w:rsidP="00D83B49">
      <w:pPr>
        <w:spacing w:after="38" w:line="227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самоуправления в Российской Федерации";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Федеральный закон "Об организации предоставления государственных и муниципальных услуг";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Федеральный закон "Об объектах культурного наследия (памятниках истории и культуры) народов Российской Федерации";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Федеральный закон "Об электронной подписи";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Федеральный закон "О персональных данных";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22 декабря 2012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E60FF5" w:rsidRPr="009812BE" w:rsidRDefault="003150AB" w:rsidP="00D83B49">
      <w:pPr>
        <w:tabs>
          <w:tab w:val="center" w:pos="1758"/>
          <w:tab w:val="center" w:pos="3402"/>
          <w:tab w:val="center" w:pos="5259"/>
          <w:tab w:val="center" w:pos="7083"/>
          <w:tab w:val="right" w:pos="10134"/>
        </w:tabs>
        <w:spacing w:after="38" w:line="227" w:lineRule="auto"/>
        <w:ind w:left="-15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1376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"Об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утверждении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Правил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организации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деятельности </w:t>
      </w:r>
    </w:p>
    <w:p w:rsidR="00E60FF5" w:rsidRPr="009812BE" w:rsidRDefault="003150AB" w:rsidP="00D83B49">
      <w:pPr>
        <w:spacing w:after="3" w:line="227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многофункциональных центров предоставления государственных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муниципальных услуг";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27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сентября 2011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г. 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797 "О взаимодействии между многофункциональными центрами предоставления государственных и муниципальных услуг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25 января 2013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г. № 33 "Об использовании простой электронной подписи при оказании государственных и муниципальных услуг";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18 марта 2015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г. 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к выдаче заявителям на основании информации из информационных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 xml:space="preserve">систем органов, предоставляющих государственные услуги, и органов, предоставляющих муниципальные услуги, в том числе с использованием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информационнотехнологической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26 марта 2016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г. 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236 "О требованиях к предоставлению в электронной форме государственных и муниципальных услуг";</w:t>
      </w:r>
      <w:proofErr w:type="gramEnd"/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2.4.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Заявитель или его представитель представляет в уполномоченные органы местного самоуправления уведомление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правовому регулированию в сфере строительства, архитектуры, градостроительства, а также прилагаемые к нему документы, указанные в пункте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2.8 </w:t>
      </w: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одним из следующих способов по выбору заявителя: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0"/>
        <w:ind w:right="496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а)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в электронной форме посредством федеральной государственной </w:t>
      </w:r>
    </w:p>
    <w:p w:rsidR="00E60FF5" w:rsidRPr="009812BE" w:rsidRDefault="003150AB" w:rsidP="00D83B49">
      <w:pPr>
        <w:tabs>
          <w:tab w:val="center" w:pos="3351"/>
          <w:tab w:val="center" w:pos="5143"/>
          <w:tab w:val="center" w:pos="6841"/>
          <w:tab w:val="right" w:pos="10134"/>
        </w:tabs>
        <w:spacing w:after="38" w:line="227" w:lineRule="auto"/>
        <w:ind w:left="-15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системы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"Единый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портал </w:t>
      </w:r>
      <w:r w:rsidRPr="009812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случае направления уведомления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>тентификации с использованием Единой системы идентификации и аутентификации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ЕСИА), заполняет формы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указанных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с использованием интерактивной формы в электронном виде.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Уведомление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сносе, уведомление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направляется заявителем или его представителем вместе с прикрепленными электронными документами, указанными в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пункте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2.8 </w:t>
      </w: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 Уведомление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</w:t>
      </w:r>
    </w:p>
    <w:p w:rsidR="00E60FF5" w:rsidRPr="009812BE" w:rsidRDefault="003150AB" w:rsidP="00D83B49">
      <w:pPr>
        <w:spacing w:after="1" w:line="226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33 "Об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использовании простой электронной подписи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усиленная неквалифицированная электронная подпись).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Уполномоченным органом в соответствии с постановлением Правительства Российской Федерации от 27 сентября 2011 г. № 797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"О взаимодействии между многофункциональными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1376 "Об утверждении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и муниципальных услуг".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9812BE">
        <w:rPr>
          <w:rFonts w:ascii="Times New Roman" w:hAnsi="Times New Roman" w:cs="Times New Roman"/>
          <w:sz w:val="26"/>
          <w:szCs w:val="26"/>
        </w:rPr>
        <w:t>5. Документы, прилагаемые к уведомлению о сносе, уведомлению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завершении сноса, представляемые в электронной форме, направляются в следующих форматах: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12BE">
        <w:rPr>
          <w:rFonts w:ascii="Times New Roman" w:hAnsi="Times New Roman" w:cs="Times New Roman"/>
          <w:sz w:val="26"/>
          <w:szCs w:val="26"/>
        </w:rPr>
        <w:t>для документов,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812BE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60FF5" w:rsidRPr="009812BE" w:rsidRDefault="003150AB" w:rsidP="00D83B49">
      <w:pPr>
        <w:tabs>
          <w:tab w:val="center" w:pos="826"/>
          <w:tab w:val="center" w:pos="1482"/>
          <w:tab w:val="center" w:pos="2328"/>
          <w:tab w:val="center" w:pos="3114"/>
          <w:tab w:val="right" w:pos="10134"/>
        </w:tabs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Pr="009812B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ab/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12BE">
        <w:rPr>
          <w:rFonts w:ascii="Times New Roman" w:hAnsi="Times New Roman" w:cs="Times New Roman"/>
          <w:sz w:val="26"/>
          <w:szCs w:val="26"/>
        </w:rPr>
        <w:t xml:space="preserve">для документов с текстовым содержанием,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6" w:line="228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включающим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формулы;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12BE">
        <w:rPr>
          <w:rFonts w:ascii="Times New Roman" w:hAnsi="Times New Roman" w:cs="Times New Roman"/>
          <w:sz w:val="26"/>
          <w:szCs w:val="26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300-</w:t>
      </w:r>
      <w:r w:rsidRPr="009812BE">
        <w:rPr>
          <w:rFonts w:ascii="Times New Roman" w:hAnsi="Times New Roman" w:cs="Times New Roman"/>
          <w:sz w:val="26"/>
          <w:szCs w:val="26"/>
        </w:rPr>
        <w:t xml:space="preserve">500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(масштаб 1:1) и всех аутентичных признаков подлинности (графической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подписи лица, печати, углового штампа бланка), с использованием следующих режимов: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"черно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 xml:space="preserve">белый" (при отсутствии в документе графических изображений и </w:t>
      </w:r>
      <w:proofErr w:type="gramEnd"/>
    </w:p>
    <w:p w:rsidR="00E60FF5" w:rsidRPr="009812BE" w:rsidRDefault="003150AB" w:rsidP="00D83B49">
      <w:pPr>
        <w:spacing w:after="36" w:line="228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(или) цветного текста);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"цветной"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или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"режим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полной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цветопередачи"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(при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наличии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документе цветных графических изображений либо цветного текста).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2.7.  </w:t>
      </w:r>
      <w:r w:rsidRPr="009812BE">
        <w:rPr>
          <w:rFonts w:ascii="Times New Roman" w:hAnsi="Times New Roman" w:cs="Times New Roman"/>
          <w:sz w:val="26"/>
          <w:szCs w:val="26"/>
        </w:rPr>
        <w:t>Документы, прилагаемые заявителем к уведомлению о сносе, уведомлению о завершении сноса, представляемые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электронной форме, должны обеспечивать возможность идентифицировать документ и количество листов в документе.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>, формируются в виде отдельного документа, представляемого в электронной форме.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2.8. </w:t>
      </w:r>
      <w:r w:rsidRPr="009812B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а) уведомление о сносе. В случае представления уведомления 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б)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2.4 </w:t>
      </w: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направление указанного документа не требуется;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12BE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нотариуса;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0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 xml:space="preserve">заверенный перевод на русский язык документов о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 xml:space="preserve">результаты и материалы обследования объекта капитального </w:t>
      </w:r>
    </w:p>
    <w:p w:rsidR="00E60FF5" w:rsidRPr="009812BE" w:rsidRDefault="003150AB" w:rsidP="00D83B49">
      <w:pPr>
        <w:spacing w:after="0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строительства (в случае направления уведомления о сносе);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ж) проект организации работ по сносу объекта капитального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строительства (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направления уведомления о сносе);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з) уведомление о завершении сноса.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2.9.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находятся указанные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по собственной инициативе: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а)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812BE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б)     сведения из Единого государственного реестра недвижимости (в случае</w:t>
      </w:r>
    </w:p>
    <w:p w:rsidR="00E60FF5" w:rsidRPr="009812BE" w:rsidRDefault="003150AB" w:rsidP="00D83B49">
      <w:pPr>
        <w:spacing w:after="0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направления   уведомлений по объектам   недвижимости, права на которые зарегистрированы в Едином государственном реестре недвижимости).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tabs>
          <w:tab w:val="center" w:pos="821"/>
          <w:tab w:val="center" w:pos="4966"/>
        </w:tabs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ab/>
        <w:t>в)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</w:r>
      <w:r w:rsidRPr="009812BE">
        <w:rPr>
          <w:rFonts w:ascii="Times New Roman" w:hAnsi="Times New Roman" w:cs="Times New Roman"/>
          <w:sz w:val="26"/>
          <w:szCs w:val="26"/>
        </w:rPr>
        <w:t>решение суда о сносе объекта капитального строительства: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решение органа местного самоуправления о сносе объекта капитального строительства».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2.10.  </w:t>
      </w:r>
      <w:r w:rsidRPr="009812BE">
        <w:rPr>
          <w:rFonts w:ascii="Times New Roman" w:hAnsi="Times New Roman" w:cs="Times New Roman"/>
          <w:sz w:val="26"/>
          <w:szCs w:val="26"/>
        </w:rPr>
        <w:t>Уведомления о планируемом сносе, уведомления о завершении сноса, представленного в Уполномоченный орган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способами, указанными в пункте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2.4 </w:t>
      </w: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осуществляется не позднее одного рабочего дня, следующего за днем его поступления.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случае направления уведомления об окончании строительства в электронной форме способом, указанным в подпункте «а» пункта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2.4 </w:t>
      </w: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считается первый рабочий день, следующий за днем направления указанного уведомления.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2.11. </w:t>
      </w:r>
      <w:r w:rsidRPr="009812BE">
        <w:rPr>
          <w:rFonts w:ascii="Times New Roman" w:hAnsi="Times New Roman" w:cs="Times New Roman"/>
          <w:sz w:val="26"/>
          <w:szCs w:val="26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60FF5" w:rsidRPr="009812BE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2.12. </w:t>
      </w:r>
      <w:r w:rsidRPr="009812BE">
        <w:rPr>
          <w:rFonts w:ascii="Times New Roman" w:hAnsi="Times New Roman" w:cs="Times New Roman"/>
          <w:sz w:val="26"/>
          <w:szCs w:val="26"/>
        </w:rPr>
        <w:t>Основания для отказа в предоставлении государственной услуги: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случае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обращения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«Направление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уведомления о планируемом сносе объекта капитального строительства»: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4"/>
        </w:numPr>
        <w:spacing w:after="2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4"/>
        </w:numPr>
        <w:spacing w:after="2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4"/>
        </w:numPr>
        <w:spacing w:after="0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заявитель не является правообладателем объекта капитального </w:t>
      </w:r>
    </w:p>
    <w:p w:rsidR="00E60FF5" w:rsidRPr="009812BE" w:rsidRDefault="003150AB" w:rsidP="00D83B49">
      <w:pPr>
        <w:spacing w:after="38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строительства;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4"/>
        </w:numPr>
        <w:spacing w:after="2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уведомление о сносе содержит сведения об объекте, который не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является объектом капитального строительства.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   случае    обращения    за    услугой  «Направление уведомления о завершении сноса объекта капитального строительства»: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5"/>
        </w:numPr>
        <w:spacing w:after="2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5"/>
        </w:numPr>
        <w:spacing w:after="2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Федерации».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A461B7" w:rsidP="00D83B49">
      <w:pPr>
        <w:spacing w:after="38" w:line="227" w:lineRule="auto"/>
        <w:ind w:left="708" w:right="4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3150AB" w:rsidRPr="009812BE">
        <w:rPr>
          <w:rFonts w:ascii="Times New Roman" w:hAnsi="Times New Roman" w:cs="Times New Roman"/>
          <w:sz w:val="26"/>
          <w:szCs w:val="26"/>
        </w:rPr>
        <w:t>. Результатом предоставления услуги является: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8" w:line="227" w:lineRule="auto"/>
        <w:ind w:left="708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а)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размещение этих уведомления и документов в информационной системе </w:t>
      </w:r>
    </w:p>
    <w:p w:rsidR="00E60FF5" w:rsidRPr="009812BE" w:rsidRDefault="003150AB" w:rsidP="00D83B49">
      <w:pPr>
        <w:spacing w:after="38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обеспечения градостроительной деятельности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случае   обращения за услугой «Направление   уведомления о планируемом сносе объекта капитального строительства: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6"/>
        </w:numPr>
        <w:spacing w:after="3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6"/>
        </w:numPr>
        <w:spacing w:after="3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отказ в предоставлении услуги (форма приведена в Приложении № к настоящему Административному регламенту).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   случае обращения за услугой «Направление уведомления о завершении сноса объекта капитального строительства»: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7"/>
        </w:numPr>
        <w:spacing w:after="3" w:line="227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7"/>
        </w:numPr>
        <w:spacing w:after="2" w:line="229" w:lineRule="auto"/>
        <w:ind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отказ в предоставлении услуги (форма приведена в Приложении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№ к настоящему Административному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регламенту)».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A461B7" w:rsidRDefault="003150AB" w:rsidP="00A461B7">
      <w:pPr>
        <w:pStyle w:val="ac"/>
        <w:numPr>
          <w:ilvl w:val="1"/>
          <w:numId w:val="14"/>
        </w:numPr>
        <w:spacing w:after="2" w:line="229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A461B7">
        <w:rPr>
          <w:rFonts w:ascii="Times New Roman" w:hAnsi="Times New Roman" w:cs="Times New Roman"/>
          <w:sz w:val="26"/>
          <w:szCs w:val="26"/>
        </w:rPr>
        <w:t>Формы уведомления о сносе, уведомления о завершении сноса</w:t>
      </w:r>
      <w:r w:rsidRPr="00A46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1B7">
        <w:rPr>
          <w:rFonts w:ascii="Times New Roman" w:hAnsi="Times New Roman" w:cs="Times New Roman"/>
          <w:sz w:val="26"/>
          <w:szCs w:val="26"/>
        </w:rPr>
        <w:t xml:space="preserve">утверждаются федеральным органом исполнительной власти, </w:t>
      </w:r>
      <w:r w:rsidRPr="00A461B7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осуществляющим функции по выработке и реализации государственной политики и </w:t>
      </w:r>
      <w:proofErr w:type="spellStart"/>
      <w:r w:rsidRPr="00A461B7">
        <w:rPr>
          <w:rFonts w:ascii="Times New Roman" w:hAnsi="Times New Roman" w:cs="Times New Roman"/>
          <w:sz w:val="26"/>
          <w:szCs w:val="26"/>
        </w:rPr>
        <w:t>нормативноправовому</w:t>
      </w:r>
      <w:proofErr w:type="spellEnd"/>
      <w:r w:rsidRPr="00A461B7">
        <w:rPr>
          <w:rFonts w:ascii="Times New Roman" w:hAnsi="Times New Roman" w:cs="Times New Roman"/>
          <w:sz w:val="26"/>
          <w:szCs w:val="26"/>
        </w:rPr>
        <w:t xml:space="preserve"> регулированию в сфере строительства, архитектуры, градостроительства.</w:t>
      </w:r>
      <w:r w:rsidRPr="00A46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A461B7" w:rsidRDefault="003150AB" w:rsidP="00A461B7">
      <w:pPr>
        <w:pStyle w:val="ac"/>
        <w:numPr>
          <w:ilvl w:val="1"/>
          <w:numId w:val="14"/>
        </w:numPr>
        <w:spacing w:after="35" w:line="229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A461B7">
        <w:rPr>
          <w:rFonts w:ascii="Times New Roman" w:hAnsi="Times New Roman" w:cs="Times New Roman"/>
          <w:sz w:val="26"/>
          <w:szCs w:val="26"/>
        </w:rPr>
        <w:t>Предоставление услуги осуществляется без взимания платы.</w:t>
      </w:r>
      <w:r w:rsidRPr="00A46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A461B7">
      <w:pPr>
        <w:numPr>
          <w:ilvl w:val="1"/>
          <w:numId w:val="14"/>
        </w:numPr>
        <w:spacing w:after="2" w:line="229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«а» пункта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2.4 </w:t>
      </w: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2.4 </w:t>
      </w:r>
    </w:p>
    <w:p w:rsidR="00E60FF5" w:rsidRPr="009812BE" w:rsidRDefault="003150AB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почтового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отправления с объявленной ценностью при его пересылке, описью вложения и уведомлением о вручении;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5" w:line="229" w:lineRule="auto"/>
        <w:ind w:left="708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б) в электронной форме посредством электронной почты.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На основании запроса сведения о ходе рассмотрения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доводятся до заявителя в устной форме (при личном обращении либо по телефону в Уполномоченный орган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A461B7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2.17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150AB" w:rsidRPr="009812BE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A461B7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2.18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0AB" w:rsidRPr="009812BE"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государственной (муниципальной) услуги, отсутствуют.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A461B7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2.19</w:t>
      </w:r>
      <w:proofErr w:type="gramStart"/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0AB" w:rsidRPr="009812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150AB" w:rsidRPr="009812BE">
        <w:rPr>
          <w:rFonts w:ascii="Times New Roman" w:hAnsi="Times New Roman" w:cs="Times New Roman"/>
          <w:sz w:val="26"/>
          <w:szCs w:val="26"/>
        </w:rPr>
        <w:t>ри предоставлении государственной (муниципальной) услуги запрещается требовать от заявителя: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 w:line="229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5" w:line="229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предоставлением государственной (муниципальной) услуги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60FF5" w:rsidRPr="009812BE" w:rsidRDefault="003150AB" w:rsidP="00D83B49">
      <w:pPr>
        <w:spacing w:after="2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части 6 статьи 7 Федерального закона от 27 июля 2010 года № 210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ФЗ «Об организации предоставления государственных и муниципальных услуг»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Федеральный закон № 210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ФЗ)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60FF5" w:rsidRPr="009812BE" w:rsidRDefault="00A461B7" w:rsidP="00D83B49">
      <w:pPr>
        <w:spacing w:after="2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2.20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0AB" w:rsidRPr="009812BE">
        <w:rPr>
          <w:rFonts w:ascii="Times New Roman" w:hAnsi="Times New Roman" w:cs="Times New Roman"/>
          <w:sz w:val="26"/>
          <w:szCs w:val="26"/>
        </w:rPr>
        <w:t>Местоположение административных зданий, в которых осуществляется прием уведомлений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0AB" w:rsidRPr="009812BE">
        <w:rPr>
          <w:rFonts w:ascii="Times New Roman" w:hAnsi="Times New Roman" w:cs="Times New Roman"/>
          <w:sz w:val="26"/>
          <w:szCs w:val="26"/>
        </w:rPr>
        <w:t>о сносе, уведомлений о завершении сноса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0AB" w:rsidRPr="009812BE">
        <w:rPr>
          <w:rFonts w:ascii="Times New Roman" w:hAnsi="Times New Roman" w:cs="Times New Roman"/>
          <w:sz w:val="26"/>
          <w:szCs w:val="26"/>
        </w:rPr>
        <w:t>и документов, необходимых для предоставления государственной (муниципальной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3150AB" w:rsidRPr="009812BE">
        <w:rPr>
          <w:rFonts w:ascii="Times New Roman" w:hAnsi="Times New Roman" w:cs="Times New Roman"/>
          <w:sz w:val="26"/>
          <w:szCs w:val="26"/>
        </w:rPr>
        <w:t>услуги, а также выдача результатов предоставления государственной (муниципальной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3150AB" w:rsidRPr="009812BE">
        <w:rPr>
          <w:rFonts w:ascii="Times New Roman" w:hAnsi="Times New Roman" w:cs="Times New Roman"/>
          <w:sz w:val="26"/>
          <w:szCs w:val="26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инвалидов.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которых  предоставляется государственная (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муниципальная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Центральный вход в здание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должен быть оборудован информационной табличкой (вывеской), содержащей информацию: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9" w:line="226" w:lineRule="auto"/>
        <w:ind w:left="708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наименование;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703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режим работы;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график приема;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Помещения, в которых предоставляется государственная (муниципальная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услуга, должны соответствовать санитарно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эпидемиологическим правилам и нормативам.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Помещения, в которых предоставляется государственная (муниципальная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услуга, оснащаются: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703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туалетными комнатами для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посетителей.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8" w:line="226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фамилии, имени и отчества (последнее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при наличии), должности</w:t>
      </w:r>
    </w:p>
    <w:p w:rsidR="00E60FF5" w:rsidRPr="009812BE" w:rsidRDefault="003150AB" w:rsidP="00D83B49">
      <w:pPr>
        <w:spacing w:after="1" w:line="226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ответственного лица за прием документов;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графика приема Заявителей.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Рабочее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информационным базам данных, печатающим устройством (принтером) и копирующим устройством.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12BE">
        <w:rPr>
          <w:rFonts w:ascii="Times New Roman" w:hAnsi="Times New Roman" w:cs="Times New Roman"/>
          <w:sz w:val="26"/>
          <w:szCs w:val="26"/>
        </w:rPr>
        <w:t>при наличии) и должности.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При предоставлении государственной (муниципальной)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услуги инвалидам обеспечиваются: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котором предоставляется государственная (муниципальная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 xml:space="preserve">услуга, а также входа в такие объекты и выхода из них, посадки в транспортное средство и высадки из него, в том числе с использование </w:t>
      </w:r>
      <w:r w:rsidR="00A461B7" w:rsidRPr="009812BE">
        <w:rPr>
          <w:rFonts w:ascii="Times New Roman" w:hAnsi="Times New Roman" w:cs="Times New Roman"/>
          <w:sz w:val="26"/>
          <w:szCs w:val="26"/>
        </w:rPr>
        <w:t>кресла коляски</w:t>
      </w:r>
      <w:r w:rsidRPr="009812BE">
        <w:rPr>
          <w:rFonts w:ascii="Times New Roman" w:hAnsi="Times New Roman" w:cs="Times New Roman"/>
          <w:sz w:val="26"/>
          <w:szCs w:val="26"/>
        </w:rPr>
        <w:t>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сопровождение инвалидов, имеющих стойкие расстройства функции зрения </w:t>
      </w:r>
      <w:proofErr w:type="gramEnd"/>
    </w:p>
    <w:p w:rsidR="00E60FF5" w:rsidRPr="009812BE" w:rsidRDefault="003150AB" w:rsidP="00D83B49">
      <w:pPr>
        <w:spacing w:after="1" w:line="226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и самостоятельного передвижения;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услуга, и к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услуге с учетом ограничений их жизнедеятельности;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точечным шрифтом Брайля;</w:t>
      </w:r>
      <w:proofErr w:type="gramEnd"/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>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допуск собаки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оказание инвалидам помощи в преодолении барьеров, мешающих получению </w:t>
      </w:r>
    </w:p>
    <w:p w:rsidR="00E60FF5" w:rsidRPr="009812BE" w:rsidRDefault="003150AB" w:rsidP="00D83B49">
      <w:pPr>
        <w:spacing w:after="38" w:line="226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ими государственных и муниципальных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 наравне с другими лицами.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A461B7" w:rsidP="00D83B49">
      <w:pPr>
        <w:spacing w:after="1" w:line="226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2.21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150AB" w:rsidRPr="009812BE">
        <w:rPr>
          <w:rFonts w:ascii="Times New Roman" w:hAnsi="Times New Roman" w:cs="Times New Roman"/>
          <w:sz w:val="26"/>
          <w:szCs w:val="26"/>
        </w:rPr>
        <w:t>Основными показателями доступности предоставления государственной (муниципальной) услуги являются: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</w:t>
      </w:r>
    </w:p>
    <w:p w:rsidR="00E60FF5" w:rsidRPr="009812BE" w:rsidRDefault="003150AB" w:rsidP="00D83B49">
      <w:pPr>
        <w:spacing w:after="1" w:line="226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(муниципальной) услуги в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информационнотелекоммуникационных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сетях общего пользования (в том числе в сети </w:t>
      </w:r>
      <w:proofErr w:type="gramEnd"/>
    </w:p>
    <w:p w:rsidR="00E60FF5" w:rsidRPr="009812BE" w:rsidRDefault="003150AB" w:rsidP="00D83B49">
      <w:pPr>
        <w:spacing w:after="1" w:line="226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«Интернет»), средствах массовой информации;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 государственной (муниципальной) услуги с помощью ЕПГУ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регионального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портала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gramEnd"/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предоставления государственной (муниципальной) услуги, в том числе с использованием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информационнокоммуникационных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 xml:space="preserve"> технологий.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A461B7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2.22</w:t>
      </w:r>
      <w:r w:rsidR="003150AB" w:rsidRPr="009812BE">
        <w:rPr>
          <w:rFonts w:ascii="Times New Roman" w:hAnsi="Times New Roman" w:cs="Times New Roman"/>
          <w:sz w:val="26"/>
          <w:szCs w:val="26"/>
        </w:rPr>
        <w:t>. Основными показателями качества предоставления государственной (муниципальной) услуги являются:</w:t>
      </w:r>
      <w:r w:rsidR="003150AB"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своевременность предоставления государственной (муниципальной) услуги в соответствии со стандартом ее предоставления, установленным настоящим </w:t>
      </w:r>
    </w:p>
    <w:p w:rsidR="00E60FF5" w:rsidRPr="009812BE" w:rsidRDefault="003150AB" w:rsidP="00D83B49">
      <w:pPr>
        <w:spacing w:after="3" w:line="227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Административным регламентом;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(муниципальной) 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отсутствие обоснованных жалоб на действия (бездействие) сотрудников и их </w:t>
      </w:r>
    </w:p>
    <w:p w:rsidR="00E60FF5" w:rsidRPr="009812BE" w:rsidRDefault="003150AB" w:rsidP="00D83B49">
      <w:pPr>
        <w:spacing w:after="3" w:line="227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некорректное (невнимательное) отношение к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заявителям;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</w:p>
    <w:p w:rsidR="00E60FF5" w:rsidRPr="009812BE" w:rsidRDefault="003150AB" w:rsidP="00D83B49">
      <w:pPr>
        <w:spacing w:after="3" w:line="227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государственной (муниципальной) 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 xml:space="preserve">услуги, по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191301" w:rsidRDefault="003150AB" w:rsidP="00D83B49">
      <w:pPr>
        <w:spacing w:after="0" w:line="227" w:lineRule="auto"/>
        <w:ind w:left="425" w:right="496" w:firstLine="300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>III</w:t>
      </w:r>
      <w:r w:rsidRPr="00191301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 административных процедур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91301">
        <w:rPr>
          <w:rFonts w:ascii="Times New Roman" w:hAnsi="Times New Roman" w:cs="Times New Roman"/>
          <w:b/>
          <w:sz w:val="26"/>
          <w:szCs w:val="26"/>
        </w:rPr>
        <w:t xml:space="preserve">(действий), требования к порядку их выполнения, в том числе </w:t>
      </w:r>
    </w:p>
    <w:p w:rsidR="00E60FF5" w:rsidRPr="00191301" w:rsidRDefault="003150AB" w:rsidP="00D83B49">
      <w:pPr>
        <w:spacing w:after="38" w:line="227" w:lineRule="auto"/>
        <w:ind w:left="125" w:right="496" w:hanging="10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hAnsi="Times New Roman" w:cs="Times New Roman"/>
          <w:b/>
          <w:sz w:val="26"/>
          <w:szCs w:val="26"/>
        </w:rPr>
        <w:t>особенности выполнения административных процедур в электронной форме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Pr="009812BE">
        <w:rPr>
          <w:rFonts w:ascii="Times New Roman" w:hAnsi="Times New Roman" w:cs="Times New Roman"/>
          <w:sz w:val="26"/>
          <w:szCs w:val="26"/>
        </w:rPr>
        <w:t>Предоставление государственной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услуги включает в себя следующие административные процедуры: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8"/>
        </w:numPr>
        <w:spacing w:after="38" w:line="227" w:lineRule="auto"/>
        <w:ind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8"/>
        </w:numPr>
        <w:spacing w:after="3" w:line="227" w:lineRule="auto"/>
        <w:ind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СМЭВ);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8"/>
        </w:numPr>
        <w:spacing w:after="38" w:line="227" w:lineRule="auto"/>
        <w:ind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8"/>
        </w:numPr>
        <w:spacing w:after="38" w:line="227" w:lineRule="auto"/>
        <w:ind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принятие решения;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8"/>
        </w:numPr>
        <w:spacing w:after="38" w:line="227" w:lineRule="auto"/>
        <w:ind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выдача результата;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numPr>
          <w:ilvl w:val="0"/>
          <w:numId w:val="8"/>
        </w:numPr>
        <w:spacing w:after="3" w:line="227" w:lineRule="auto"/>
        <w:ind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внесение результата государственной услуги в реестр юридически значимых записей.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Описание административных процедур представлено в Приложении № к настоящему Административному регламенту»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приложениях к типовому административному регламенту предлагаем предусмотреть формы документов согласно приложению.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8" w:line="227" w:lineRule="auto"/>
        <w:ind w:left="718" w:right="496" w:hanging="10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прием, проверка документов и регистрация уведомления о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планируемом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5" w:right="496" w:hanging="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сносе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>, уведомления о завершении сноса;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9812B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812BE">
        <w:rPr>
          <w:rFonts w:ascii="Times New Roman" w:hAnsi="Times New Roman" w:cs="Times New Roman"/>
          <w:sz w:val="26"/>
          <w:szCs w:val="26"/>
        </w:rPr>
        <w:t>. с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использованием Федеральной государственной информационной системы «Единая система межведомственного электронного взаимодействия»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СМЭВ);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рассмотрение документов и сведений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9812BE">
        <w:rPr>
          <w:rFonts w:ascii="Times New Roman" w:hAnsi="Times New Roman" w:cs="Times New Roman"/>
          <w:sz w:val="26"/>
          <w:szCs w:val="26"/>
        </w:rPr>
        <w:t>принятие решения;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выдача результата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E60FF5" w:rsidRPr="009812BE" w:rsidRDefault="003150AB" w:rsidP="00D83B49">
      <w:pPr>
        <w:spacing w:after="3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3.2. При предоставлении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в электронной форме заявителю обеспечиваются: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получение информации о порядке и сроках предоставления государственной </w:t>
      </w:r>
    </w:p>
    <w:p w:rsidR="00E60FF5" w:rsidRPr="009812BE" w:rsidRDefault="003150AB" w:rsidP="00D83B49">
      <w:pPr>
        <w:spacing w:after="3" w:line="226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формирование уведомления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9812BE">
        <w:rPr>
          <w:rFonts w:ascii="Times New Roman" w:hAnsi="Times New Roman" w:cs="Times New Roman"/>
          <w:sz w:val="26"/>
          <w:szCs w:val="26"/>
        </w:rPr>
        <w:t>прием и регистрация Уполномоченным органом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и иных документов, необходимых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6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812BE">
        <w:rPr>
          <w:rFonts w:ascii="Times New Roman" w:hAnsi="Times New Roman" w:cs="Times New Roman"/>
          <w:sz w:val="26"/>
          <w:szCs w:val="26"/>
        </w:rPr>
        <w:t>получение результата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E60FF5" w:rsidRPr="009812BE" w:rsidRDefault="003150AB" w:rsidP="00D83B49">
      <w:pPr>
        <w:spacing w:after="3" w:line="226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услуги;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получение сведений о ходе рассмотрения уведомления о сносе, уведомления </w:t>
      </w:r>
    </w:p>
    <w:p w:rsidR="00E60FF5" w:rsidRPr="009812BE" w:rsidRDefault="003150AB" w:rsidP="00D83B49">
      <w:pPr>
        <w:spacing w:after="3" w:line="226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осуществление оценки качества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либо действия (бездействие) должностных лиц Уполномоченного органа, предоставляющего государственную (муниципальную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услугу, либо государственного (муниципального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служащего.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3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3.3. Формирование уведомления о планируемом сносе, уведомления о завершении сноса.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 ЕПГУ, региональном портале, без необходимости дополнительной подачи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уведомления о сносе, уведомления о завершении сноса в какой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либо иной форме.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Форматно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логическая проверка сформированного уведомления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об окончании строительства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осуществляется после заполнения заявителем каждого из полей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60FF5" w:rsidRPr="009812BE" w:rsidRDefault="003150AB" w:rsidP="00D83B49">
      <w:pPr>
        <w:spacing w:after="3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При формировании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заявителю обеспечивается: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а) возможность копирования и сохранения уведомления о сносе,</w:t>
      </w:r>
    </w:p>
    <w:p w:rsidR="00E60FF5" w:rsidRPr="009812BE" w:rsidRDefault="003150AB" w:rsidP="00D83B49">
      <w:pPr>
        <w:spacing w:after="0" w:line="230" w:lineRule="auto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иных документов, указанных в Административном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</w:r>
      <w:r w:rsidRPr="009812BE">
        <w:rPr>
          <w:rFonts w:ascii="Times New Roman" w:hAnsi="Times New Roman" w:cs="Times New Roman"/>
          <w:sz w:val="26"/>
          <w:szCs w:val="26"/>
        </w:rPr>
        <w:t xml:space="preserve">регламенте,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необходимых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Pr="009812BE">
        <w:rPr>
          <w:rFonts w:ascii="Times New Roman" w:hAnsi="Times New Roman" w:cs="Times New Roman"/>
          <w:sz w:val="26"/>
          <w:szCs w:val="26"/>
        </w:rPr>
        <w:tab/>
        <w:t>предоставления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б) возможность печати на бумажном носителе копии электронной формы </w:t>
      </w:r>
    </w:p>
    <w:p w:rsidR="00E60FF5" w:rsidRPr="009812BE" w:rsidRDefault="003150AB" w:rsidP="00D83B49">
      <w:pPr>
        <w:spacing w:after="39" w:line="226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электронную форму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gramEnd"/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г) заполнение полей электронной формы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до начала ввода сведений заявителем с использованием сведений, размещенных в ЕСИА, и сведений,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опубликованных на ЕПГУ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региональном портале,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части, касающейся сведений, отсутствующих в ЕСИА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без потери ранее введенной информации;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е) возможность доступа заявителя на ЕПГУ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региональном портале, к ранее поданным им уведомлением о сносе, уведомлением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течение не менее одного года, а также к частично сформированным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уведомлениям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течение не менее 3 месяцев.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Сформированное и подписанное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иные документы, необходимые для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направляются в Уполномоченный орган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посредством ЕПГУ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регионального портала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3.4. Уполномоченный орган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обеспечивает в срок не позднее 1 рабочего дня с момента подачи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 ЕПГУ,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региональный портал, а в случае его поступления в нерабочий или праздничный день,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следующий за ним первый рабочий день: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а) прием документов, необходимых для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и направление заявителю электронного сообщения о поступлении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б) регистрацию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направление заявителю уведомления о регистрации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либо об отказе в приеме документов, необходимых для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 xml:space="preserve">услуги.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6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Электронное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ответственное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ГИС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gramEnd"/>
    </w:p>
    <w:p w:rsidR="00E60FF5" w:rsidRPr="009812BE" w:rsidRDefault="003150AB" w:rsidP="00D83B49">
      <w:pPr>
        <w:spacing w:after="38" w:line="226" w:lineRule="auto"/>
        <w:ind w:left="708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Ответственное должностное лицо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60FF5" w:rsidRPr="009812BE" w:rsidRDefault="003150AB" w:rsidP="00D83B49">
      <w:pPr>
        <w:spacing w:after="0" w:line="227" w:lineRule="auto"/>
        <w:ind w:right="496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lastRenderedPageBreak/>
        <w:t>проверяет наличие электронных уведомлений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 сносе, уведомлений о завершении сноса, поступивших с ЕПГУ,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регионального портала,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 периодом не реже 2 раз в день;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рассматривает поступившие уведомления о сносе, уведомления о завершении</w:t>
      </w:r>
    </w:p>
    <w:p w:rsidR="00E60FF5" w:rsidRPr="009812BE" w:rsidRDefault="003150AB" w:rsidP="00D83B49">
      <w:pPr>
        <w:spacing w:after="1" w:line="226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приложенные образы документов (документы);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3.6. Заявителю в качестве результата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 xml:space="preserve">услуги обеспечивается возможность получения документа: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региональном портале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9812BE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3.7. Получение информации о ходе рассмотрения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заявления и о результате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производится в личном кабинете на ЕПГУ,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любое время.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При предоставлении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в электронной форме заявителю направляется: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а) уведомление о приеме и регистрации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иных документов, необходимых для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содержащее сведения о факте приема уведомления о сносе, уведомления о завершении сноса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документов, необходимых для предоставления государственной услуги, и начале процедуры предоставления государственной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услуги, а также сведения о дате и времени окончания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либо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мотивированный отказ в приеме документов, необходимых для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б) уведомление о результатах рассмотрения документов, необходимых для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 xml:space="preserve">услуги, содержащее сведения о принятии положительного решения о предоставлении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и возможности получить результат предоставления государственной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либо мотивированный отказ в предоставлении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60FF5" w:rsidRPr="009812BE" w:rsidRDefault="003150AB" w:rsidP="00D83B49">
      <w:pPr>
        <w:spacing w:after="38" w:line="227" w:lineRule="auto"/>
        <w:ind w:left="708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3.8. Оценка качества предоставления муниципальной услуги.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Оценка качества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осуществляется в соответствии с Правилами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предоставления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государственных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услуг,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руководителей многофункциональных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центров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предоставления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государственных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и муниципальных услуг с учетом качества организации предоставления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услуг, а  также о  применении результатов указанной оценки как основания для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принятия решений о досрочном прекращении исполнения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соответствующими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руководителями </w:t>
      </w:r>
      <w:r w:rsidRPr="009812BE">
        <w:rPr>
          <w:rFonts w:ascii="Times New Roman" w:hAnsi="Times New Roman" w:cs="Times New Roman"/>
          <w:sz w:val="26"/>
          <w:szCs w:val="26"/>
        </w:rPr>
        <w:tab/>
        <w:t xml:space="preserve">своих </w:t>
      </w:r>
      <w:r w:rsidRPr="009812BE">
        <w:rPr>
          <w:rFonts w:ascii="Times New Roman" w:hAnsi="Times New Roman" w:cs="Times New Roman"/>
          <w:sz w:val="26"/>
          <w:szCs w:val="26"/>
        </w:rPr>
        <w:tab/>
        <w:t>должностных обязанностей».</w:t>
      </w:r>
      <w:r w:rsidRPr="009812B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1" w:line="227" w:lineRule="auto"/>
        <w:ind w:left="-15" w:right="4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либо муниципального служащего в соответствии со статьей 11.2 Федерального закона № 210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ФЗ и в порядке, установленном постановлением Правительства Российской Федерации от 20 ноября 2012 года №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муниципальных услуг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191301" w:rsidRDefault="003150AB" w:rsidP="00D83B49">
      <w:pPr>
        <w:numPr>
          <w:ilvl w:val="0"/>
          <w:numId w:val="9"/>
        </w:numPr>
        <w:spacing w:after="0"/>
        <w:ind w:right="4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hAnsi="Times New Roman" w:cs="Times New Roman"/>
          <w:b/>
          <w:sz w:val="26"/>
          <w:szCs w:val="26"/>
        </w:rPr>
        <w:t xml:space="preserve">Формы </w:t>
      </w:r>
      <w:proofErr w:type="gramStart"/>
      <w:r w:rsidRPr="0019130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91301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0"/>
        </w:numPr>
        <w:spacing w:after="1" w:line="227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812BE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812BE">
        <w:rPr>
          <w:rFonts w:ascii="Times New Roman" w:hAnsi="Times New Roman" w:cs="Times New Roman"/>
          <w:sz w:val="26"/>
          <w:szCs w:val="26"/>
        </w:rPr>
        <w:t>, уполномоченными на осуществление контроля за предоставлением муниципальной услуги.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1" w:line="227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812BE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E60FF5" w:rsidRPr="009812BE" w:rsidRDefault="003150AB" w:rsidP="00191301">
      <w:pPr>
        <w:spacing w:after="38" w:line="227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решений о предоставлении (об отказе в предоставлении)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1" w:line="227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выявления и устранения нарушений прав граждан;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1" w:line="227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0"/>
        </w:numPr>
        <w:spacing w:after="1" w:line="227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включает в себя проведение плановых и внеплановых проверок.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0"/>
        </w:numPr>
        <w:spacing w:after="1" w:line="227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контролю подлежат: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0" w:line="226" w:lineRule="auto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соблюдение сроков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соблюдение положений настоящего Административного регламента;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предоставлении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Основанием для проведения внеплановых проверок являются: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получение от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услуги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9812BE">
        <w:rPr>
          <w:rFonts w:ascii="Times New Roman" w:hAnsi="Times New Roman" w:cs="Times New Roman"/>
          <w:sz w:val="26"/>
          <w:szCs w:val="26"/>
        </w:rPr>
        <w:t>государственной услуги с переданными полномочиями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нормативных правовых актов органов местного самоуправления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(указать наименование муниципального </w:t>
      </w:r>
      <w:proofErr w:type="gramEnd"/>
    </w:p>
    <w:p w:rsidR="00E60FF5" w:rsidRPr="009812BE" w:rsidRDefault="003150AB" w:rsidP="00191301">
      <w:pPr>
        <w:spacing w:after="2" w:line="226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образования в случае предоставления муниципальной услуги)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обращения граждан и юридических лиц на нарушения законодательства, в том </w:t>
      </w:r>
    </w:p>
    <w:p w:rsidR="00E60FF5" w:rsidRPr="009812BE" w:rsidRDefault="003150AB" w:rsidP="00191301">
      <w:pPr>
        <w:spacing w:after="39" w:line="226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на качество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1"/>
        </w:numPr>
        <w:spacing w:after="2" w:line="226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актов (указать наименование субъекта РФ в случае предоставления государственной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услуги, государственной услуги с переданными полномочиями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 нормативных правовых актов органов местного самоуправления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(указать наименование муниципального образования в случае предоставления муниципальной услуги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>существляется привлечение виновных лиц к ответственности в соответствии с законодательством Российской Федерации.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2" w:line="226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1"/>
        </w:numPr>
        <w:spacing w:after="2" w:line="226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предоставлением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 путем получения информации о ходе 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услуги, в том числе о сроках завершения административных процедур (действий).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2" w:line="226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направлять замечания и предложения по улучшению доступности и качества </w:t>
      </w:r>
    </w:p>
    <w:p w:rsidR="00E60FF5" w:rsidRPr="009812BE" w:rsidRDefault="003150AB" w:rsidP="00191301">
      <w:pPr>
        <w:spacing w:after="2" w:line="226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предоставления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1"/>
        </w:numPr>
        <w:spacing w:after="2" w:line="226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Должностные лица Уполномоченного органа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2" w:line="226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191301" w:rsidRDefault="003150AB" w:rsidP="00191301">
      <w:pPr>
        <w:numPr>
          <w:ilvl w:val="0"/>
          <w:numId w:val="9"/>
        </w:numPr>
        <w:spacing w:after="0"/>
        <w:ind w:right="4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 и действий</w:t>
      </w:r>
    </w:p>
    <w:p w:rsidR="00E60FF5" w:rsidRPr="00191301" w:rsidRDefault="003150AB" w:rsidP="00191301">
      <w:pPr>
        <w:spacing w:after="1" w:line="227" w:lineRule="auto"/>
        <w:ind w:left="10" w:right="496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91301">
        <w:rPr>
          <w:rFonts w:ascii="Times New Roman" w:hAnsi="Times New Roman" w:cs="Times New Roman"/>
          <w:b/>
          <w:sz w:val="26"/>
          <w:szCs w:val="26"/>
        </w:rPr>
        <w:t>(бездействия) органа, предоставляющего государственную (муниципальную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191301">
        <w:rPr>
          <w:rFonts w:ascii="Times New Roman" w:hAnsi="Times New Roman" w:cs="Times New Roman"/>
          <w:b/>
          <w:sz w:val="26"/>
          <w:szCs w:val="26"/>
        </w:rPr>
        <w:t>услугу, а также их должностных лиц, государственных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191301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proofErr w:type="gramEnd"/>
    </w:p>
    <w:p w:rsidR="00E60FF5" w:rsidRPr="00191301" w:rsidRDefault="003150AB" w:rsidP="00191301">
      <w:pPr>
        <w:spacing w:after="38" w:line="227" w:lineRule="auto"/>
        <w:ind w:left="10" w:right="496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hAnsi="Times New Roman" w:cs="Times New Roman"/>
          <w:b/>
          <w:sz w:val="26"/>
          <w:szCs w:val="26"/>
        </w:rPr>
        <w:t>служащих</w:t>
      </w:r>
    </w:p>
    <w:p w:rsidR="00E60FF5" w:rsidRPr="009812BE" w:rsidRDefault="003150AB" w:rsidP="00191301">
      <w:pPr>
        <w:numPr>
          <w:ilvl w:val="1"/>
          <w:numId w:val="12"/>
        </w:numPr>
        <w:spacing w:after="8" w:line="222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служащих, многофункционального центра, а также работника многофункционального центра при предоставлении государственной (муниципальной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услуги</w:t>
      </w:r>
      <w:r w:rsidRPr="009812BE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досудебном (внесудебном) порядке (далее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жалоба).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191301">
      <w:pPr>
        <w:numPr>
          <w:ilvl w:val="1"/>
          <w:numId w:val="12"/>
        </w:numPr>
        <w:spacing w:after="8" w:line="222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8" w:line="222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в Уполномоченный орган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 решение и (или) действия (бездействие) должностного лица, руководителя структурного подразделения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Уполномоченного органа, на решение и действия (бездействие) Уполномоченного органа, руководителя Уполномоченного органа;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к руководителю многофункционального центра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на решения и действия </w:t>
      </w:r>
      <w:proofErr w:type="gramEnd"/>
    </w:p>
    <w:p w:rsidR="00E60FF5" w:rsidRPr="009812BE" w:rsidRDefault="003150AB" w:rsidP="00191301">
      <w:pPr>
        <w:spacing w:after="8" w:line="222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(бездействие) работника многофункционального центра;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к учредителю многофункционального центра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 решение и действия (бездействие) многофункционального центра.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8" w:line="222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рассмотрение жалоб должностные лица.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2"/>
        </w:numPr>
        <w:spacing w:after="8" w:line="222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191301">
      <w:pPr>
        <w:numPr>
          <w:ilvl w:val="1"/>
          <w:numId w:val="12"/>
        </w:numPr>
        <w:spacing w:after="8" w:line="222" w:lineRule="auto"/>
        <w:ind w:left="0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812BE">
        <w:rPr>
          <w:rFonts w:ascii="Times New Roman" w:hAnsi="Times New Roman" w:cs="Times New Roman"/>
          <w:sz w:val="26"/>
          <w:szCs w:val="26"/>
        </w:rPr>
        <w:t>муниципальную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услугу, а также его должностных лиц регулируется: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8" w:line="222" w:lineRule="auto"/>
        <w:ind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постановлением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) </w:t>
      </w:r>
      <w:r w:rsidRPr="009812BE">
        <w:rPr>
          <w:rFonts w:ascii="Times New Roman" w:hAnsi="Times New Roman" w:cs="Times New Roman"/>
          <w:sz w:val="26"/>
          <w:szCs w:val="26"/>
        </w:rPr>
        <w:t>служащих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>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постановлением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Правительства Российской Федерации от 20 ноября 2012 года № 1198 «О федеральной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191301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191301" w:rsidRDefault="003150AB" w:rsidP="00D83B49">
      <w:pPr>
        <w:numPr>
          <w:ilvl w:val="0"/>
          <w:numId w:val="9"/>
        </w:numPr>
        <w:spacing w:after="0" w:line="227" w:lineRule="auto"/>
        <w:ind w:right="4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hAnsi="Times New Roman" w:cs="Times New Roman"/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191301" w:rsidRDefault="003150AB" w:rsidP="00D83B49">
      <w:pPr>
        <w:spacing w:after="0"/>
        <w:ind w:right="496"/>
        <w:rPr>
          <w:rFonts w:ascii="Times New Roman" w:hAnsi="Times New Roman" w:cs="Times New Roman"/>
          <w:b/>
          <w:sz w:val="26"/>
          <w:szCs w:val="26"/>
        </w:rPr>
      </w:pPr>
      <w:r w:rsidRPr="001913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6.1 Многофункциональный центр осуществляет: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государственной (муниципальной) услуги в многофункциональном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</w:t>
      </w:r>
    </w:p>
    <w:p w:rsidR="00E60FF5" w:rsidRPr="009812BE" w:rsidRDefault="003150AB" w:rsidP="00D83B49">
      <w:pPr>
        <w:spacing w:after="3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(муниципальной) услуги в многофункциональном центре;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услуги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</w:t>
      </w:r>
    </w:p>
    <w:p w:rsidR="00E60FF5" w:rsidRPr="009812BE" w:rsidRDefault="003150AB" w:rsidP="00D83B49">
      <w:pPr>
        <w:spacing w:after="3" w:line="227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(муниципальных) услуг;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иные процедуры и действия, предусмотренные Федеральным законом № 210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</w:p>
    <w:p w:rsidR="00E60FF5" w:rsidRPr="009812BE" w:rsidRDefault="003150AB" w:rsidP="00D83B49">
      <w:pPr>
        <w:spacing w:after="37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ФЗ.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соответствии с частью 1.1 статьи 16 Федерального закона № 210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 xml:space="preserve">ФЗ для реализации своих функций многофункциональные центры вправе привлекать иные организации.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а) посредством привлечения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б) при обращении заявителя в многофункциональный центр лично,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7" w:line="227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телефону, посредством почтовых отправлений, либо по электронной почте.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При личном обращении работник многофункционального центра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>делового стиля речи. Рекомендуемое время предоставления консультации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не более 15 минут, время ожидания в очереди в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секторе информирования для получения информации о муниципальных услугах не может превышать 15 минут.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осуществляет не более 10 минут;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7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В случае если для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 xml:space="preserve">изложить обращение в письменной форме (ответ направляется Заявителю в </w:t>
      </w:r>
      <w:proofErr w:type="gramEnd"/>
    </w:p>
    <w:p w:rsidR="00E60FF5" w:rsidRPr="009812BE" w:rsidRDefault="003150AB" w:rsidP="00D83B49">
      <w:pPr>
        <w:spacing w:after="3" w:line="227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со способом, указанным в обращении);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назначить другое время для консультаций.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в письменной форме.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3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6.3. При наличии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для последующей выдачи заявителю </w:t>
      </w:r>
    </w:p>
    <w:p w:rsidR="00E60FF5" w:rsidRPr="009812BE" w:rsidRDefault="003150AB" w:rsidP="00D83B49">
      <w:pPr>
        <w:spacing w:after="3" w:line="228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</w:p>
    <w:p w:rsidR="00E60FF5" w:rsidRPr="009812BE" w:rsidRDefault="003150AB" w:rsidP="00D83B49">
      <w:pPr>
        <w:spacing w:after="3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E60FF5" w:rsidRPr="009812BE" w:rsidRDefault="003150AB" w:rsidP="00D83B49">
      <w:pPr>
        <w:spacing w:after="3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Работник многофункционального центра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осуществляет следующие действия: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8" w:lineRule="auto"/>
        <w:ind w:left="-15" w:right="49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8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Федерации;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проверяет полномочия представителя заявителя (в случае обращения </w:t>
      </w:r>
      <w:proofErr w:type="gramEnd"/>
    </w:p>
    <w:p w:rsidR="00E60FF5" w:rsidRPr="009812BE" w:rsidRDefault="003150AB" w:rsidP="00D83B49">
      <w:pPr>
        <w:spacing w:after="3" w:line="228" w:lineRule="auto"/>
        <w:ind w:left="693" w:right="496" w:hanging="708"/>
        <w:jc w:val="both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представителя заявителя);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определяет статус исполнения уведомления об окончании строительства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812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3" w:line="228" w:lineRule="auto"/>
        <w:ind w:left="-15" w:right="4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2BE">
        <w:rPr>
          <w:rFonts w:ascii="Times New Roman" w:hAnsi="Times New Roman" w:cs="Times New Roman"/>
          <w:sz w:val="26"/>
          <w:szCs w:val="26"/>
        </w:rPr>
        <w:t>ГИС;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</w:t>
      </w:r>
      <w:r w:rsidRPr="009812BE">
        <w:rPr>
          <w:rFonts w:ascii="Times New Roman" w:hAnsi="Times New Roman" w:cs="Times New Roman"/>
          <w:sz w:val="26"/>
          <w:szCs w:val="26"/>
        </w:rPr>
        <w:lastRenderedPageBreak/>
        <w:t>его с использованием печати многофункционального центра (в предусмотренных нормативными правовыми актами Российской Федерации случаях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печати с изображением Государственного герба Российской Федерации);</w:t>
      </w:r>
      <w:proofErr w:type="gramEnd"/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Федерации случаях –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печати с </w:t>
      </w:r>
    </w:p>
    <w:p w:rsidR="00E60FF5" w:rsidRPr="009812BE" w:rsidRDefault="003150AB" w:rsidP="00D83B49">
      <w:pPr>
        <w:spacing w:after="1" w:line="226" w:lineRule="auto"/>
        <w:ind w:left="703" w:right="496" w:hanging="718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изображением Государственного герба Российской Федерации);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 xml:space="preserve">выдает документы заявителю, при необходимости запрашивает у заявителя </w:t>
      </w:r>
    </w:p>
    <w:p w:rsidR="00E60FF5" w:rsidRPr="009812BE" w:rsidRDefault="003150AB" w:rsidP="00D83B49">
      <w:pPr>
        <w:spacing w:after="1" w:line="226" w:lineRule="auto"/>
        <w:ind w:left="703" w:right="496" w:hanging="718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подписи за каждый выданный документ;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запрашивает согласие заявителя на участие в смс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12BE">
        <w:rPr>
          <w:rFonts w:ascii="Times New Roman" w:hAnsi="Times New Roman" w:cs="Times New Roman"/>
          <w:sz w:val="26"/>
          <w:szCs w:val="26"/>
        </w:rPr>
        <w:t xml:space="preserve">опросе для оценки качества </w:t>
      </w:r>
    </w:p>
    <w:p w:rsidR="00E60FF5" w:rsidRPr="009812BE" w:rsidRDefault="003150AB" w:rsidP="00D83B49">
      <w:pPr>
        <w:spacing w:after="39" w:line="226" w:lineRule="auto"/>
        <w:ind w:left="-15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предоставленных услуг многофункциональным центром.</w:t>
      </w: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br w:type="page"/>
      </w:r>
    </w:p>
    <w:p w:rsidR="00E60FF5" w:rsidRPr="009812BE" w:rsidRDefault="003150AB" w:rsidP="00A461B7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sectPr w:rsidR="00E60FF5" w:rsidRPr="009812BE" w:rsidSect="009812BE">
      <w:pgSz w:w="11906" w:h="16838"/>
      <w:pgMar w:top="1136" w:right="494" w:bottom="709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19" w:rsidRDefault="00717319" w:rsidP="009812BE">
      <w:pPr>
        <w:spacing w:after="0" w:line="240" w:lineRule="auto"/>
      </w:pPr>
      <w:r>
        <w:separator/>
      </w:r>
    </w:p>
  </w:endnote>
  <w:endnote w:type="continuationSeparator" w:id="0">
    <w:p w:rsidR="00717319" w:rsidRDefault="00717319" w:rsidP="0098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19" w:rsidRDefault="00717319" w:rsidP="009812BE">
      <w:pPr>
        <w:spacing w:after="0" w:line="240" w:lineRule="auto"/>
      </w:pPr>
      <w:r>
        <w:separator/>
      </w:r>
    </w:p>
  </w:footnote>
  <w:footnote w:type="continuationSeparator" w:id="0">
    <w:p w:rsidR="00717319" w:rsidRDefault="00717319" w:rsidP="0098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320"/>
    <w:multiLevelType w:val="hybridMultilevel"/>
    <w:tmpl w:val="41889366"/>
    <w:lvl w:ilvl="0" w:tplc="24542F42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63C16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6221A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665D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471F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ED93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01B0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EB5FA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888C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A138A"/>
    <w:multiLevelType w:val="hybridMultilevel"/>
    <w:tmpl w:val="B3A67AC6"/>
    <w:lvl w:ilvl="0" w:tplc="82D82C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3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04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0B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024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1059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A44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CEC4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814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89138F"/>
    <w:multiLevelType w:val="multilevel"/>
    <w:tmpl w:val="04EAE7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DB4410"/>
    <w:multiLevelType w:val="multilevel"/>
    <w:tmpl w:val="B0F2AC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0E076E"/>
    <w:multiLevelType w:val="hybridMultilevel"/>
    <w:tmpl w:val="8E7A68C0"/>
    <w:lvl w:ilvl="0" w:tplc="FBE2A9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C7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AB6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EF7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4AC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8D9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204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CA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6BE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67456D"/>
    <w:multiLevelType w:val="hybridMultilevel"/>
    <w:tmpl w:val="6F188E8C"/>
    <w:lvl w:ilvl="0" w:tplc="3AB0FB1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42332">
      <w:start w:val="1"/>
      <w:numFmt w:val="lowerLetter"/>
      <w:lvlText w:val="%2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8C26A">
      <w:start w:val="1"/>
      <w:numFmt w:val="lowerRoman"/>
      <w:lvlText w:val="%3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A17DE">
      <w:start w:val="1"/>
      <w:numFmt w:val="decimal"/>
      <w:lvlText w:val="%4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08594">
      <w:start w:val="1"/>
      <w:numFmt w:val="lowerLetter"/>
      <w:lvlText w:val="%5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156">
      <w:start w:val="1"/>
      <w:numFmt w:val="lowerRoman"/>
      <w:lvlText w:val="%6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8880E">
      <w:start w:val="1"/>
      <w:numFmt w:val="decimal"/>
      <w:lvlText w:val="%7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C3764">
      <w:start w:val="1"/>
      <w:numFmt w:val="lowerLetter"/>
      <w:lvlText w:val="%8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C7B5A">
      <w:start w:val="1"/>
      <w:numFmt w:val="lowerRoman"/>
      <w:lvlText w:val="%9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3E1D36"/>
    <w:multiLevelType w:val="hybridMultilevel"/>
    <w:tmpl w:val="CE5C501E"/>
    <w:lvl w:ilvl="0" w:tplc="1132F1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A45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A8A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6F5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2E1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ACC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66D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80E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72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A17851"/>
    <w:multiLevelType w:val="hybridMultilevel"/>
    <w:tmpl w:val="0DFA930E"/>
    <w:lvl w:ilvl="0" w:tplc="E33C1F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81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44C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C2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C407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26F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6D2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640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A1F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1E73BE"/>
    <w:multiLevelType w:val="multilevel"/>
    <w:tmpl w:val="2DC8B34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0D799D"/>
    <w:multiLevelType w:val="multilevel"/>
    <w:tmpl w:val="89FAD4EC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CC4A27"/>
    <w:multiLevelType w:val="multilevel"/>
    <w:tmpl w:val="FF54F0F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D66B6C"/>
    <w:multiLevelType w:val="hybridMultilevel"/>
    <w:tmpl w:val="CC50AEFE"/>
    <w:lvl w:ilvl="0" w:tplc="B7A008E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AAC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48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C06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CFC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661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E58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88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C3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387B33"/>
    <w:multiLevelType w:val="multilevel"/>
    <w:tmpl w:val="6F84747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8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F5"/>
    <w:rsid w:val="000B6B82"/>
    <w:rsid w:val="00191301"/>
    <w:rsid w:val="00304613"/>
    <w:rsid w:val="003150AB"/>
    <w:rsid w:val="003F1263"/>
    <w:rsid w:val="00494ED7"/>
    <w:rsid w:val="00620ED7"/>
    <w:rsid w:val="00717319"/>
    <w:rsid w:val="007D39D7"/>
    <w:rsid w:val="00857111"/>
    <w:rsid w:val="009175DE"/>
    <w:rsid w:val="009812BE"/>
    <w:rsid w:val="009D0B41"/>
    <w:rsid w:val="00A461B7"/>
    <w:rsid w:val="00B63A95"/>
    <w:rsid w:val="00BC33EB"/>
    <w:rsid w:val="00BE0F6F"/>
    <w:rsid w:val="00D064CC"/>
    <w:rsid w:val="00D83B49"/>
    <w:rsid w:val="00DF385E"/>
    <w:rsid w:val="00E6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13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981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46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812B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BE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812B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2BE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2BE"/>
    <w:rPr>
      <w:rFonts w:ascii="Calibri" w:eastAsia="Calibri" w:hAnsi="Calibri" w:cs="Calibri"/>
      <w:color w:val="000000"/>
    </w:rPr>
  </w:style>
  <w:style w:type="character" w:styleId="ab">
    <w:name w:val="Hyperlink"/>
    <w:rsid w:val="00D83B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8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13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981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46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812B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BE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812B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2BE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2BE"/>
    <w:rPr>
      <w:rFonts w:ascii="Calibri" w:eastAsia="Calibri" w:hAnsi="Calibri" w:cs="Calibri"/>
      <w:color w:val="000000"/>
    </w:rPr>
  </w:style>
  <w:style w:type="character" w:styleId="ab">
    <w:name w:val="Hyperlink"/>
    <w:rsid w:val="00D83B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8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hem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60097-1638-4160-B548-BBDC70A5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8894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</dc:creator>
  <cp:lastModifiedBy>User</cp:lastModifiedBy>
  <cp:revision>2</cp:revision>
  <dcterms:created xsi:type="dcterms:W3CDTF">2023-05-23T12:15:00Z</dcterms:created>
  <dcterms:modified xsi:type="dcterms:W3CDTF">2023-05-23T12:15:00Z</dcterms:modified>
</cp:coreProperties>
</file>