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67" w:rsidRDefault="00EB1713" w:rsidP="00EB17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B1713" w:rsidRDefault="00EB1713" w:rsidP="00EB1713">
      <w:pPr>
        <w:jc w:val="center"/>
        <w:rPr>
          <w:b/>
        </w:rPr>
      </w:pPr>
      <w:r>
        <w:rPr>
          <w:b/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br/>
        <w:t>«ДЕРЕВНЯ ЧЕМОДАНОВО»</w:t>
      </w:r>
    </w:p>
    <w:p w:rsidR="00EB1713" w:rsidRPr="00EB1713" w:rsidRDefault="00EB1713" w:rsidP="00EB1713">
      <w:pPr>
        <w:jc w:val="center"/>
        <w:rPr>
          <w:b/>
        </w:rPr>
      </w:pPr>
      <w:r>
        <w:rPr>
          <w:b/>
        </w:rPr>
        <w:t>ЮХНОВСКОГО РАЙЛНА, КАЛУЖСКОЙ ОБЛАСТИ</w:t>
      </w:r>
    </w:p>
    <w:p w:rsidR="00C22667" w:rsidRDefault="00C22667" w:rsidP="00C22667">
      <w:pPr>
        <w:jc w:val="center"/>
      </w:pPr>
    </w:p>
    <w:p w:rsidR="00EB1713" w:rsidRPr="00EB1713" w:rsidRDefault="00EB1713" w:rsidP="00C226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2667" w:rsidRDefault="00C22667" w:rsidP="00C22667">
      <w:pPr>
        <w:pStyle w:val="1"/>
        <w:spacing w:line="360" w:lineRule="auto"/>
        <w:rPr>
          <w:rFonts w:ascii="Tahoma" w:hAnsi="Tahoma"/>
          <w:sz w:val="34"/>
        </w:rPr>
      </w:pPr>
    </w:p>
    <w:p w:rsidR="00C22667" w:rsidRPr="00EB1713" w:rsidRDefault="00EB1713" w:rsidP="00C22667">
      <w:pPr>
        <w:rPr>
          <w:b/>
          <w:sz w:val="26"/>
          <w:u w:val="single"/>
        </w:rPr>
      </w:pPr>
      <w:r w:rsidRPr="00EB1713">
        <w:rPr>
          <w:b/>
          <w:sz w:val="26"/>
        </w:rPr>
        <w:t>от  23 марта 2020 года</w:t>
      </w:r>
      <w:r w:rsidR="00C22667" w:rsidRPr="00EB1713">
        <w:rPr>
          <w:b/>
          <w:sz w:val="26"/>
        </w:rPr>
        <w:tab/>
      </w:r>
      <w:r w:rsidR="00C22667" w:rsidRPr="00EB1713">
        <w:rPr>
          <w:b/>
          <w:sz w:val="26"/>
        </w:rPr>
        <w:tab/>
      </w:r>
      <w:r w:rsidR="00C22667" w:rsidRPr="00EB1713">
        <w:rPr>
          <w:b/>
          <w:sz w:val="26"/>
        </w:rPr>
        <w:tab/>
      </w:r>
      <w:r w:rsidR="00C22667" w:rsidRPr="00EB1713">
        <w:rPr>
          <w:b/>
          <w:sz w:val="26"/>
        </w:rPr>
        <w:tab/>
        <w:t xml:space="preserve">                                               № </w:t>
      </w:r>
      <w:r w:rsidRPr="00EB1713">
        <w:rPr>
          <w:b/>
          <w:sz w:val="26"/>
        </w:rPr>
        <w:t>8</w:t>
      </w:r>
    </w:p>
    <w:p w:rsidR="00C22667" w:rsidRPr="00EB1713" w:rsidRDefault="00C22667" w:rsidP="00C22667">
      <w:pPr>
        <w:rPr>
          <w:b/>
          <w:sz w:val="28"/>
          <w:szCs w:val="28"/>
        </w:rPr>
      </w:pPr>
    </w:p>
    <w:p w:rsidR="00C22667" w:rsidRDefault="00C22667" w:rsidP="00C2266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8"/>
      </w:tblGrid>
      <w:tr w:rsidR="00C22667" w:rsidTr="00BE5DA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667" w:rsidRDefault="00C22667" w:rsidP="000E4370">
            <w:pPr>
              <w:pStyle w:val="a3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 установлении особого противопожарного режима на территории сельског</w:t>
            </w:r>
            <w:r w:rsidR="00EB1713">
              <w:rPr>
                <w:b/>
                <w:sz w:val="26"/>
                <w:szCs w:val="26"/>
                <w:lang w:eastAsia="en-US"/>
              </w:rPr>
              <w:t>о поселения «Деревня Чемоданово</w:t>
            </w:r>
            <w:r>
              <w:rPr>
                <w:b/>
                <w:sz w:val="26"/>
                <w:szCs w:val="26"/>
                <w:lang w:eastAsia="en-US"/>
              </w:rPr>
              <w:t xml:space="preserve">»   </w:t>
            </w:r>
          </w:p>
        </w:tc>
      </w:tr>
    </w:tbl>
    <w:p w:rsidR="00C22667" w:rsidRDefault="00C22667" w:rsidP="00C22667">
      <w:pPr>
        <w:rPr>
          <w:sz w:val="26"/>
        </w:rPr>
      </w:pPr>
    </w:p>
    <w:p w:rsidR="00EB1713" w:rsidRDefault="00C22667" w:rsidP="00C22667">
      <w:pPr>
        <w:jc w:val="both"/>
        <w:rPr>
          <w:sz w:val="26"/>
          <w:szCs w:val="26"/>
        </w:rPr>
      </w:pPr>
      <w:r>
        <w:rPr>
          <w:sz w:val="26"/>
        </w:rPr>
        <w:t xml:space="preserve">      </w:t>
      </w:r>
      <w:r>
        <w:rPr>
          <w:sz w:val="26"/>
        </w:rPr>
        <w:tab/>
      </w:r>
      <w:r w:rsidRPr="008D2898">
        <w:rPr>
          <w:sz w:val="26"/>
          <w:szCs w:val="26"/>
        </w:rPr>
        <w:t xml:space="preserve">В соответствии </w:t>
      </w:r>
      <w:r w:rsidRPr="00F718A9">
        <w:rPr>
          <w:sz w:val="26"/>
          <w:szCs w:val="26"/>
        </w:rPr>
        <w:t xml:space="preserve">со статьей 14 Федерального закона от 06.10.2003 № 131-ФЗ </w:t>
      </w:r>
      <w:r>
        <w:rPr>
          <w:sz w:val="26"/>
          <w:szCs w:val="26"/>
        </w:rPr>
        <w:t>«</w:t>
      </w:r>
      <w:r w:rsidRPr="00F718A9">
        <w:rPr>
          <w:sz w:val="26"/>
          <w:szCs w:val="26"/>
        </w:rPr>
        <w:t>О</w:t>
      </w:r>
      <w:r>
        <w:rPr>
          <w:sz w:val="26"/>
          <w:szCs w:val="26"/>
        </w:rPr>
        <w:t xml:space="preserve">б общих принципах организации местного самоуправления в Российской Федерации», </w:t>
      </w:r>
      <w:r w:rsidRPr="00F718A9">
        <w:rPr>
          <w:sz w:val="26"/>
          <w:szCs w:val="26"/>
        </w:rPr>
        <w:t>статьями 19, 30 Федерального закона от 21.12.1994 № 69-ФЗ «О пожарной безопасности»</w:t>
      </w:r>
      <w:r>
        <w:rPr>
          <w:sz w:val="26"/>
          <w:szCs w:val="26"/>
        </w:rPr>
        <w:t xml:space="preserve"> </w:t>
      </w:r>
      <w:r>
        <w:rPr>
          <w:sz w:val="26"/>
        </w:rPr>
        <w:t>админи</w:t>
      </w:r>
      <w:r w:rsidR="00EB1713">
        <w:rPr>
          <w:sz w:val="26"/>
          <w:szCs w:val="26"/>
        </w:rPr>
        <w:t>страция  МО сельское поселение «Деревня Чемоданово»</w:t>
      </w:r>
    </w:p>
    <w:p w:rsidR="00C22667" w:rsidRDefault="00C22667" w:rsidP="00C2266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ПОСТАНОВЛЯЕТ:</w:t>
      </w:r>
    </w:p>
    <w:p w:rsidR="00C22667" w:rsidRDefault="00C22667" w:rsidP="00C226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22667" w:rsidRPr="004C4894" w:rsidRDefault="00C22667" w:rsidP="00C226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8D2898">
        <w:rPr>
          <w:color w:val="000000"/>
          <w:sz w:val="26"/>
          <w:szCs w:val="26"/>
        </w:rPr>
        <w:t>В целях предупреждения возможных чрезвычайных ситуаций,</w:t>
      </w:r>
      <w:r>
        <w:rPr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6"/>
          <w:szCs w:val="26"/>
        </w:rPr>
        <w:t xml:space="preserve">вызванных лесными пожарами, усиления охраны лесов и противопожарной защиты населенных пунктов </w:t>
      </w:r>
      <w:r>
        <w:rPr>
          <w:sz w:val="26"/>
          <w:szCs w:val="26"/>
        </w:rPr>
        <w:t xml:space="preserve">на период пожароопасного сезона 2020 года установить на территории сельского поселения </w:t>
      </w:r>
      <w:r w:rsidRPr="004C4894">
        <w:rPr>
          <w:sz w:val="26"/>
          <w:szCs w:val="26"/>
        </w:rPr>
        <w:t xml:space="preserve">с </w:t>
      </w:r>
      <w:r w:rsidR="00EB1713">
        <w:rPr>
          <w:sz w:val="26"/>
          <w:szCs w:val="26"/>
        </w:rPr>
        <w:t>23</w:t>
      </w:r>
      <w:r w:rsidRPr="004C4894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Pr="004C4894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4C4894">
        <w:rPr>
          <w:sz w:val="26"/>
          <w:szCs w:val="26"/>
        </w:rPr>
        <w:t xml:space="preserve"> года до особого распоряжения особый противопожарный режим. </w:t>
      </w:r>
    </w:p>
    <w:p w:rsidR="00C22667" w:rsidRDefault="00C22667" w:rsidP="009114C0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На период действия особого противопожарного режима установить запрет на проведение выжиганий сухой травянистой растительности на землях сельских поселений, землях сельскохозяйственного назначения и землях запаса, в полосах отвода автомобильных дорог и полосах отвода, охранных зонах путепроводов, </w:t>
      </w:r>
      <w:r w:rsidR="009114C0" w:rsidRPr="005F0A3F">
        <w:rPr>
          <w:sz w:val="26"/>
          <w:szCs w:val="26"/>
        </w:rPr>
        <w:t>разведение костров на территории населенных пунктов, а также на расстояние менее 50 метров до населенных пунктов, лес</w:t>
      </w:r>
      <w:r w:rsidR="009114C0">
        <w:rPr>
          <w:sz w:val="26"/>
          <w:szCs w:val="26"/>
        </w:rPr>
        <w:t xml:space="preserve">ных массивов, сельхозугодий, </w:t>
      </w:r>
      <w:bookmarkStart w:id="0" w:name="_GoBack"/>
      <w:bookmarkEnd w:id="0"/>
      <w:r>
        <w:rPr>
          <w:sz w:val="26"/>
          <w:szCs w:val="26"/>
        </w:rPr>
        <w:t>а также выжиганий порубочных остатков на</w:t>
      </w:r>
      <w:proofErr w:type="gramEnd"/>
      <w:r>
        <w:rPr>
          <w:sz w:val="26"/>
          <w:szCs w:val="26"/>
        </w:rPr>
        <w:t xml:space="preserve"> территории сельского поселения. </w:t>
      </w:r>
    </w:p>
    <w:p w:rsidR="00C22667" w:rsidRPr="00C22667" w:rsidRDefault="00C22667" w:rsidP="00C22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22667">
        <w:rPr>
          <w:sz w:val="26"/>
          <w:szCs w:val="26"/>
        </w:rPr>
        <w:t>Рекомендовать:</w:t>
      </w:r>
    </w:p>
    <w:p w:rsidR="00C22667" w:rsidRPr="00C22667" w:rsidRDefault="00C22667" w:rsidP="00C22667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C22667">
        <w:rPr>
          <w:sz w:val="26"/>
          <w:szCs w:val="26"/>
        </w:rPr>
        <w:t>Руководителям предприятий - сельхозпроизводителей:</w:t>
      </w:r>
    </w:p>
    <w:p w:rsidR="00C22667" w:rsidRPr="005F0A3F" w:rsidRDefault="00C22667" w:rsidP="00C22667">
      <w:pPr>
        <w:pStyle w:val="a4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0A3F">
        <w:rPr>
          <w:sz w:val="26"/>
          <w:szCs w:val="26"/>
        </w:rPr>
        <w:t>обеспечить соблюдение требований пожарной безопасности при заготовке сельскохозяйственных культур;</w:t>
      </w:r>
    </w:p>
    <w:p w:rsidR="00C22667" w:rsidRPr="005F0A3F" w:rsidRDefault="00C22667" w:rsidP="00C22667">
      <w:pPr>
        <w:pStyle w:val="a4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0A3F">
        <w:rPr>
          <w:sz w:val="26"/>
          <w:szCs w:val="26"/>
        </w:rPr>
        <w:t xml:space="preserve">назначить лиц, ответственных за соблюдение требований пожарной безопасности; </w:t>
      </w:r>
    </w:p>
    <w:p w:rsidR="00C22667" w:rsidRPr="005F0A3F" w:rsidRDefault="00C22667" w:rsidP="00C22667">
      <w:pPr>
        <w:pStyle w:val="a4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0A3F">
        <w:rPr>
          <w:sz w:val="26"/>
          <w:szCs w:val="26"/>
        </w:rPr>
        <w:t>организовать дежурство указанных лиц во время проведения работ по заготовке сельскохозяйственных культур;</w:t>
      </w:r>
    </w:p>
    <w:p w:rsidR="00C22667" w:rsidRPr="005F0A3F" w:rsidRDefault="00C22667" w:rsidP="00C22667">
      <w:pPr>
        <w:pStyle w:val="a4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5F0A3F">
        <w:rPr>
          <w:sz w:val="26"/>
          <w:szCs w:val="26"/>
        </w:rPr>
        <w:t>не допускать курения на территории сельхозугодий в</w:t>
      </w:r>
      <w:r>
        <w:rPr>
          <w:sz w:val="26"/>
          <w:szCs w:val="26"/>
        </w:rPr>
        <w:t xml:space="preserve"> </w:t>
      </w:r>
      <w:r w:rsidRPr="005F0A3F">
        <w:rPr>
          <w:sz w:val="26"/>
          <w:szCs w:val="26"/>
        </w:rPr>
        <w:t>не установленных и специально-оборудованных местах для курения.</w:t>
      </w:r>
    </w:p>
    <w:p w:rsidR="00C22667" w:rsidRPr="00C22667" w:rsidRDefault="002D2D20" w:rsidP="00C226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 Руководителю добровольного пожарного формирования:</w:t>
      </w:r>
    </w:p>
    <w:p w:rsidR="00C22667" w:rsidRPr="005F0A3F" w:rsidRDefault="00442725" w:rsidP="00C22667">
      <w:pPr>
        <w:pStyle w:val="a4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проверить готовность сил и средств ДПФ к применению по назначению, порядок их оповещения и сбора;</w:t>
      </w:r>
    </w:p>
    <w:p w:rsidR="00C22667" w:rsidRPr="002D2D20" w:rsidRDefault="00C22667" w:rsidP="002D2D20">
      <w:pPr>
        <w:jc w:val="both"/>
        <w:rPr>
          <w:sz w:val="26"/>
          <w:szCs w:val="26"/>
        </w:rPr>
      </w:pPr>
    </w:p>
    <w:p w:rsidR="00C22667" w:rsidRPr="005F0A3F" w:rsidRDefault="00C22667" w:rsidP="000E4370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5F0A3F">
        <w:rPr>
          <w:sz w:val="26"/>
          <w:szCs w:val="26"/>
        </w:rPr>
        <w:t xml:space="preserve">Гражданам рекомендовать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сельхозугодий.       </w:t>
      </w: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/>
    <w:p w:rsidR="00C22667" w:rsidRPr="008223F0" w:rsidRDefault="00C22667" w:rsidP="00C22667">
      <w:pPr>
        <w:pStyle w:val="a3"/>
        <w:jc w:val="both"/>
        <w:rPr>
          <w:sz w:val="26"/>
          <w:szCs w:val="26"/>
        </w:rPr>
      </w:pPr>
      <w:r>
        <w:tab/>
      </w:r>
    </w:p>
    <w:p w:rsidR="00C22667" w:rsidRPr="007503C8" w:rsidRDefault="00C22667" w:rsidP="00C22667">
      <w:pPr>
        <w:pStyle w:val="a3"/>
        <w:jc w:val="both"/>
        <w:rPr>
          <w:sz w:val="26"/>
          <w:szCs w:val="26"/>
        </w:rPr>
      </w:pPr>
    </w:p>
    <w:p w:rsidR="00C22667" w:rsidRDefault="00C22667" w:rsidP="00C22667">
      <w:pPr>
        <w:ind w:firstLine="709"/>
        <w:jc w:val="both"/>
        <w:rPr>
          <w:sz w:val="26"/>
          <w:szCs w:val="26"/>
        </w:rPr>
      </w:pPr>
    </w:p>
    <w:p w:rsidR="00C22667" w:rsidRDefault="00C22667" w:rsidP="00C22667">
      <w:pPr>
        <w:ind w:left="720" w:hanging="360"/>
        <w:jc w:val="both"/>
        <w:rPr>
          <w:sz w:val="26"/>
          <w:szCs w:val="26"/>
        </w:rPr>
      </w:pPr>
    </w:p>
    <w:p w:rsidR="00C22667" w:rsidRDefault="00C22667" w:rsidP="00C22667">
      <w:pPr>
        <w:rPr>
          <w:b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 xml:space="preserve">Глава администрации </w:t>
      </w:r>
      <w:r w:rsidR="00442725">
        <w:rPr>
          <w:b/>
          <w:bCs/>
          <w:color w:val="000000"/>
          <w:spacing w:val="-3"/>
          <w:sz w:val="26"/>
          <w:szCs w:val="26"/>
        </w:rPr>
        <w:t>МО</w:t>
      </w:r>
      <w:r w:rsidR="00442725">
        <w:rPr>
          <w:b/>
          <w:bCs/>
          <w:color w:val="000000"/>
          <w:spacing w:val="-3"/>
          <w:sz w:val="26"/>
          <w:szCs w:val="26"/>
        </w:rPr>
        <w:br/>
        <w:t>сельское поселение</w:t>
      </w:r>
    </w:p>
    <w:p w:rsidR="00442725" w:rsidRDefault="00442725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«Деревня Чемоданово»                                                                               Г.Н. Низова</w:t>
      </w: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p w:rsidR="00C22667" w:rsidRDefault="00C22667" w:rsidP="00C22667">
      <w:pPr>
        <w:shd w:val="clear" w:color="auto" w:fill="FFFFFF"/>
        <w:tabs>
          <w:tab w:val="left" w:pos="1117"/>
        </w:tabs>
        <w:spacing w:line="317" w:lineRule="exact"/>
        <w:rPr>
          <w:b/>
          <w:bCs/>
          <w:color w:val="000000"/>
          <w:spacing w:val="-2"/>
          <w:sz w:val="26"/>
          <w:szCs w:val="26"/>
        </w:rPr>
      </w:pPr>
    </w:p>
    <w:sectPr w:rsidR="00C22667" w:rsidSect="00474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397"/>
    <w:multiLevelType w:val="hybridMultilevel"/>
    <w:tmpl w:val="733A0FC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485D"/>
    <w:multiLevelType w:val="multilevel"/>
    <w:tmpl w:val="4E1E69E4"/>
    <w:lvl w:ilvl="0">
      <w:start w:val="1"/>
      <w:numFmt w:val="decimal"/>
      <w:lvlText w:val="%1."/>
      <w:lvlJc w:val="left"/>
      <w:pPr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2">
    <w:nsid w:val="22F71E4B"/>
    <w:multiLevelType w:val="hybridMultilevel"/>
    <w:tmpl w:val="A02C2420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901C3"/>
    <w:multiLevelType w:val="hybridMultilevel"/>
    <w:tmpl w:val="82D83CFC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64C80"/>
    <w:multiLevelType w:val="hybridMultilevel"/>
    <w:tmpl w:val="D7B62330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64F6"/>
    <w:multiLevelType w:val="hybridMultilevel"/>
    <w:tmpl w:val="1700CA82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41E05"/>
    <w:multiLevelType w:val="hybridMultilevel"/>
    <w:tmpl w:val="CAEEC466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069DD"/>
    <w:multiLevelType w:val="hybridMultilevel"/>
    <w:tmpl w:val="47C49BB8"/>
    <w:lvl w:ilvl="0" w:tplc="DB306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667"/>
    <w:rsid w:val="000E4370"/>
    <w:rsid w:val="002D2D20"/>
    <w:rsid w:val="00442725"/>
    <w:rsid w:val="0047472C"/>
    <w:rsid w:val="006D32C4"/>
    <w:rsid w:val="009114C0"/>
    <w:rsid w:val="00C22667"/>
    <w:rsid w:val="00E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66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6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2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22667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C22667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C22667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6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266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266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C22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22667"/>
    <w:pPr>
      <w:ind w:left="720"/>
      <w:contextualSpacing/>
    </w:pPr>
  </w:style>
  <w:style w:type="character" w:customStyle="1" w:styleId="11">
    <w:name w:val="Основной текст Знак1"/>
    <w:link w:val="a5"/>
    <w:uiPriority w:val="99"/>
    <w:locked/>
    <w:rsid w:val="00C22667"/>
    <w:rPr>
      <w:shd w:val="clear" w:color="auto" w:fill="FFFFFF"/>
    </w:rPr>
  </w:style>
  <w:style w:type="paragraph" w:styleId="a5">
    <w:name w:val="Body Text"/>
    <w:basedOn w:val="a"/>
    <w:link w:val="11"/>
    <w:uiPriority w:val="99"/>
    <w:rsid w:val="00C22667"/>
    <w:pPr>
      <w:widowControl w:val="0"/>
      <w:shd w:val="clear" w:color="auto" w:fill="FFFFFF"/>
      <w:spacing w:before="240" w:after="240" w:line="29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C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6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2020-04-06T04:35:00Z</cp:lastPrinted>
  <dcterms:created xsi:type="dcterms:W3CDTF">2020-04-06T04:36:00Z</dcterms:created>
  <dcterms:modified xsi:type="dcterms:W3CDTF">2020-04-06T04:36:00Z</dcterms:modified>
</cp:coreProperties>
</file>