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CD6" w:rsidRPr="00452CD6" w:rsidRDefault="00452CD6" w:rsidP="00452CD6">
      <w:pPr>
        <w:widowControl/>
        <w:autoSpaceDE/>
        <w:autoSpaceDN/>
        <w:ind w:firstLine="708"/>
        <w:jc w:val="right"/>
        <w:rPr>
          <w:rFonts w:ascii="Times New Roman" w:eastAsia="Times New Roman" w:hAnsi="Times New Roman" w:cs="Times New Roman"/>
          <w:b/>
          <w:bCs/>
          <w:i/>
          <w:sz w:val="28"/>
          <w:szCs w:val="26"/>
          <w:u w:val="single"/>
          <w:lang w:eastAsia="ru-RU"/>
        </w:rPr>
      </w:pPr>
    </w:p>
    <w:p w:rsidR="009F5E3A" w:rsidRDefault="009F5E3A" w:rsidP="00496AC7">
      <w:pPr>
        <w:widowControl/>
        <w:autoSpaceDE/>
        <w:autoSpaceDN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</w:pPr>
    </w:p>
    <w:p w:rsidR="00496AC7" w:rsidRPr="00496AC7" w:rsidRDefault="00496AC7" w:rsidP="00496AC7">
      <w:pPr>
        <w:widowControl/>
        <w:autoSpaceDE/>
        <w:autoSpaceDN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</w:pPr>
      <w:r w:rsidRPr="00496AC7"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>МУНИЦИПАЛЬНОЕ ОБРАЗОВАНИЕ</w:t>
      </w:r>
      <w:r w:rsidR="009F5E3A"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 xml:space="preserve"> </w:t>
      </w:r>
    </w:p>
    <w:p w:rsidR="00496AC7" w:rsidRPr="00496AC7" w:rsidRDefault="00496AC7" w:rsidP="00496AC7">
      <w:pPr>
        <w:widowControl/>
        <w:autoSpaceDE/>
        <w:autoSpaceDN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</w:pPr>
      <w:r w:rsidRPr="00496AC7"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>СЕЛЬСКОЕ ПОСЕЛЕНИЕ</w:t>
      </w:r>
    </w:p>
    <w:p w:rsidR="00496AC7" w:rsidRPr="00496AC7" w:rsidRDefault="00950F5B" w:rsidP="00496AC7">
      <w:pPr>
        <w:widowControl/>
        <w:autoSpaceDE/>
        <w:autoSpaceDN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>«ДЕРЕВНЯ  Чемоданово</w:t>
      </w:r>
      <w:r w:rsidR="00496AC7" w:rsidRPr="00496AC7"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>»</w:t>
      </w:r>
    </w:p>
    <w:p w:rsidR="00496AC7" w:rsidRPr="00496AC7" w:rsidRDefault="00496AC7" w:rsidP="00496AC7">
      <w:pPr>
        <w:widowControl/>
        <w:autoSpaceDE/>
        <w:autoSpaceDN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</w:pPr>
      <w:r w:rsidRPr="00496AC7"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>Юхновский район Калужская область</w:t>
      </w:r>
    </w:p>
    <w:p w:rsidR="00496AC7" w:rsidRDefault="00496AC7" w:rsidP="00496AC7">
      <w:pPr>
        <w:widowControl/>
        <w:autoSpaceDE/>
        <w:autoSpaceDN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</w:pPr>
      <w:r w:rsidRPr="00496AC7"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>СЕЛЬСКАЯ ДУМА</w:t>
      </w:r>
    </w:p>
    <w:p w:rsidR="00496AC7" w:rsidRDefault="00496AC7" w:rsidP="00496AC7">
      <w:pPr>
        <w:widowControl/>
        <w:autoSpaceDE/>
        <w:autoSpaceDN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</w:pPr>
      <w:r w:rsidRPr="00496AC7"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>РЕШЕНИЕ</w:t>
      </w:r>
    </w:p>
    <w:p w:rsidR="00496AC7" w:rsidRPr="00496AC7" w:rsidRDefault="00496AC7" w:rsidP="00496AC7">
      <w:pPr>
        <w:widowControl/>
        <w:autoSpaceDE/>
        <w:autoSpaceDN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</w:pPr>
    </w:p>
    <w:p w:rsidR="006B6D8F" w:rsidRPr="00496AC7" w:rsidRDefault="006B6D8F" w:rsidP="00496AC7">
      <w:pPr>
        <w:pStyle w:val="ConsPlusTitle"/>
        <w:jc w:val="both"/>
        <w:rPr>
          <w:rFonts w:ascii="Times New Roman" w:hAnsi="Times New Roman" w:cs="Times New Roman"/>
          <w:sz w:val="26"/>
          <w:szCs w:val="26"/>
        </w:rPr>
      </w:pPr>
      <w:r w:rsidRPr="00496AC7">
        <w:rPr>
          <w:rFonts w:ascii="Times New Roman" w:hAnsi="Times New Roman" w:cs="Times New Roman"/>
          <w:sz w:val="26"/>
          <w:szCs w:val="26"/>
        </w:rPr>
        <w:t xml:space="preserve">от </w:t>
      </w:r>
      <w:r w:rsidR="00950F5B">
        <w:rPr>
          <w:rFonts w:ascii="Times New Roman" w:hAnsi="Times New Roman" w:cs="Times New Roman"/>
          <w:sz w:val="26"/>
          <w:szCs w:val="26"/>
        </w:rPr>
        <w:t>16 октября 2018</w:t>
      </w:r>
      <w:r w:rsidR="00AA0F8A">
        <w:rPr>
          <w:rFonts w:ascii="Times New Roman" w:hAnsi="Times New Roman" w:cs="Times New Roman"/>
          <w:sz w:val="26"/>
          <w:szCs w:val="26"/>
        </w:rPr>
        <w:t xml:space="preserve"> года</w:t>
      </w:r>
      <w:r w:rsidR="00496AC7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</w:t>
      </w:r>
      <w:r w:rsidRPr="00496AC7">
        <w:rPr>
          <w:rFonts w:ascii="Times New Roman" w:hAnsi="Times New Roman" w:cs="Times New Roman"/>
          <w:sz w:val="26"/>
          <w:szCs w:val="26"/>
        </w:rPr>
        <w:t xml:space="preserve"> </w:t>
      </w:r>
      <w:r w:rsidR="00496AC7">
        <w:rPr>
          <w:rFonts w:ascii="Times New Roman" w:hAnsi="Times New Roman" w:cs="Times New Roman"/>
          <w:sz w:val="26"/>
          <w:szCs w:val="26"/>
        </w:rPr>
        <w:t>№</w:t>
      </w:r>
      <w:r w:rsidRPr="00496AC7">
        <w:rPr>
          <w:rFonts w:ascii="Times New Roman" w:hAnsi="Times New Roman" w:cs="Times New Roman"/>
          <w:sz w:val="26"/>
          <w:szCs w:val="26"/>
        </w:rPr>
        <w:t xml:space="preserve"> </w:t>
      </w:r>
      <w:r w:rsidR="00950F5B">
        <w:rPr>
          <w:rFonts w:ascii="Times New Roman" w:hAnsi="Times New Roman" w:cs="Times New Roman"/>
          <w:sz w:val="26"/>
          <w:szCs w:val="26"/>
        </w:rPr>
        <w:t>93</w:t>
      </w:r>
    </w:p>
    <w:p w:rsidR="006B6D8F" w:rsidRPr="00496AC7" w:rsidRDefault="006B6D8F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496AC7" w:rsidRDefault="00496AC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21"/>
      </w:tblGrid>
      <w:tr w:rsidR="00496AC7" w:rsidTr="00496AC7">
        <w:trPr>
          <w:trHeight w:val="1613"/>
        </w:trPr>
        <w:tc>
          <w:tcPr>
            <w:tcW w:w="4821" w:type="dxa"/>
          </w:tcPr>
          <w:p w:rsidR="00496AC7" w:rsidRDefault="00496AC7" w:rsidP="00496AC7">
            <w:pPr>
              <w:pStyle w:val="ConsPlusTitl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6AC7">
              <w:rPr>
                <w:rFonts w:ascii="Times New Roman" w:hAnsi="Times New Roman" w:cs="Times New Roman"/>
                <w:sz w:val="26"/>
                <w:szCs w:val="26"/>
              </w:rPr>
              <w:t>Об утверждении требований к качеству услуг, предоставляемых согласно гарантированному перечню услуг по погребению на терр</w:t>
            </w:r>
            <w:r w:rsidR="00950F5B">
              <w:rPr>
                <w:rFonts w:ascii="Times New Roman" w:hAnsi="Times New Roman" w:cs="Times New Roman"/>
                <w:sz w:val="26"/>
                <w:szCs w:val="26"/>
              </w:rPr>
              <w:t>итории МО СП « Деревня Чемоданово</w:t>
            </w:r>
            <w:r w:rsidRPr="00496AC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</w:tbl>
    <w:p w:rsidR="00496AC7" w:rsidRPr="002D47EF" w:rsidRDefault="00496AC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6B6D8F" w:rsidRPr="002D47EF" w:rsidRDefault="006B6D8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D47EF">
        <w:rPr>
          <w:rFonts w:ascii="Times New Roman" w:hAnsi="Times New Roman" w:cs="Times New Roman"/>
          <w:sz w:val="26"/>
          <w:szCs w:val="26"/>
        </w:rPr>
        <w:t xml:space="preserve">В соответствии со ст. 9 Федерального закона от 12.01.1996 </w:t>
      </w:r>
      <w:r w:rsidR="002D47EF" w:rsidRPr="002D47EF">
        <w:rPr>
          <w:rFonts w:ascii="Times New Roman" w:hAnsi="Times New Roman" w:cs="Times New Roman"/>
          <w:sz w:val="26"/>
          <w:szCs w:val="26"/>
        </w:rPr>
        <w:t>№</w:t>
      </w:r>
      <w:r w:rsidRPr="002D47EF">
        <w:rPr>
          <w:rFonts w:ascii="Times New Roman" w:hAnsi="Times New Roman" w:cs="Times New Roman"/>
          <w:sz w:val="26"/>
          <w:szCs w:val="26"/>
        </w:rPr>
        <w:t xml:space="preserve"> 8-ФЗ </w:t>
      </w:r>
      <w:r w:rsidR="002D47EF" w:rsidRPr="002D47EF">
        <w:rPr>
          <w:rFonts w:ascii="Times New Roman" w:hAnsi="Times New Roman" w:cs="Times New Roman"/>
          <w:sz w:val="26"/>
          <w:szCs w:val="26"/>
        </w:rPr>
        <w:t>«</w:t>
      </w:r>
      <w:r w:rsidRPr="002D47EF">
        <w:rPr>
          <w:rFonts w:ascii="Times New Roman" w:hAnsi="Times New Roman" w:cs="Times New Roman"/>
          <w:sz w:val="26"/>
          <w:szCs w:val="26"/>
        </w:rPr>
        <w:t>О погребении и похоронном деле</w:t>
      </w:r>
      <w:r w:rsidR="002D47EF" w:rsidRPr="002D47EF">
        <w:rPr>
          <w:rFonts w:ascii="Times New Roman" w:hAnsi="Times New Roman" w:cs="Times New Roman"/>
          <w:sz w:val="26"/>
          <w:szCs w:val="26"/>
        </w:rPr>
        <w:t>»</w:t>
      </w:r>
      <w:r w:rsidRPr="002D47EF">
        <w:rPr>
          <w:rFonts w:ascii="Times New Roman" w:hAnsi="Times New Roman" w:cs="Times New Roman"/>
          <w:sz w:val="26"/>
          <w:szCs w:val="26"/>
        </w:rPr>
        <w:t xml:space="preserve">, Уставом </w:t>
      </w:r>
      <w:r w:rsidR="00950F5B">
        <w:rPr>
          <w:rFonts w:ascii="Times New Roman" w:hAnsi="Times New Roman" w:cs="Times New Roman"/>
          <w:sz w:val="26"/>
          <w:szCs w:val="26"/>
        </w:rPr>
        <w:t>МО СП « Деревня Чемоданово</w:t>
      </w:r>
      <w:r w:rsidR="002D47EF" w:rsidRPr="002D47EF">
        <w:rPr>
          <w:rFonts w:ascii="Times New Roman" w:hAnsi="Times New Roman" w:cs="Times New Roman"/>
          <w:sz w:val="26"/>
          <w:szCs w:val="26"/>
        </w:rPr>
        <w:t>», Сельска</w:t>
      </w:r>
      <w:r w:rsidR="00950F5B">
        <w:rPr>
          <w:rFonts w:ascii="Times New Roman" w:hAnsi="Times New Roman" w:cs="Times New Roman"/>
          <w:sz w:val="26"/>
          <w:szCs w:val="26"/>
        </w:rPr>
        <w:t>я Дума МО СП « Деревня Чемоданово</w:t>
      </w:r>
      <w:r w:rsidR="002D47EF" w:rsidRPr="002D47EF">
        <w:rPr>
          <w:rFonts w:ascii="Times New Roman" w:hAnsi="Times New Roman" w:cs="Times New Roman"/>
          <w:sz w:val="26"/>
          <w:szCs w:val="26"/>
        </w:rPr>
        <w:t>»</w:t>
      </w:r>
    </w:p>
    <w:p w:rsidR="006B6D8F" w:rsidRPr="002D47EF" w:rsidRDefault="006B6D8F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D47EF">
        <w:rPr>
          <w:rFonts w:ascii="Times New Roman" w:hAnsi="Times New Roman" w:cs="Times New Roman"/>
          <w:sz w:val="26"/>
          <w:szCs w:val="26"/>
        </w:rPr>
        <w:t>РЕШИЛ</w:t>
      </w:r>
      <w:r w:rsidR="002D47EF" w:rsidRPr="002D47EF">
        <w:rPr>
          <w:rFonts w:ascii="Times New Roman" w:hAnsi="Times New Roman" w:cs="Times New Roman"/>
          <w:sz w:val="26"/>
          <w:szCs w:val="26"/>
        </w:rPr>
        <w:t>А</w:t>
      </w:r>
      <w:r w:rsidRPr="002D47EF">
        <w:rPr>
          <w:rFonts w:ascii="Times New Roman" w:hAnsi="Times New Roman" w:cs="Times New Roman"/>
          <w:sz w:val="26"/>
          <w:szCs w:val="26"/>
        </w:rPr>
        <w:t>:</w:t>
      </w:r>
    </w:p>
    <w:p w:rsidR="006B6D8F" w:rsidRPr="002D47EF" w:rsidRDefault="006B6D8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B6D8F" w:rsidRPr="00496AC7" w:rsidRDefault="006B6D8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D47EF">
        <w:rPr>
          <w:rFonts w:ascii="Times New Roman" w:hAnsi="Times New Roman" w:cs="Times New Roman"/>
          <w:sz w:val="26"/>
          <w:szCs w:val="26"/>
        </w:rPr>
        <w:t xml:space="preserve">1. Утвердить требования к качеству услуг, предоставляемых согласно гарантированному перечню услуг по погребению </w:t>
      </w:r>
      <w:r w:rsidRPr="00496AC7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r w:rsidR="00950F5B">
        <w:rPr>
          <w:rFonts w:ascii="Times New Roman" w:hAnsi="Times New Roman" w:cs="Times New Roman"/>
          <w:sz w:val="26"/>
          <w:szCs w:val="26"/>
        </w:rPr>
        <w:t>МО СП « Деревня Чемоданово</w:t>
      </w:r>
      <w:r w:rsidR="008F6B41" w:rsidRPr="002D47EF">
        <w:rPr>
          <w:rFonts w:ascii="Times New Roman" w:hAnsi="Times New Roman" w:cs="Times New Roman"/>
          <w:sz w:val="26"/>
          <w:szCs w:val="26"/>
        </w:rPr>
        <w:t>»</w:t>
      </w:r>
      <w:r w:rsidRPr="00496AC7">
        <w:rPr>
          <w:rFonts w:ascii="Times New Roman" w:hAnsi="Times New Roman" w:cs="Times New Roman"/>
          <w:sz w:val="26"/>
          <w:szCs w:val="26"/>
        </w:rPr>
        <w:t>, в соответствии с приложением к настоящему Решению.</w:t>
      </w:r>
    </w:p>
    <w:p w:rsidR="006B6D8F" w:rsidRPr="00496AC7" w:rsidRDefault="006B6D8F" w:rsidP="00285C8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96AC7">
        <w:rPr>
          <w:rFonts w:ascii="Times New Roman" w:hAnsi="Times New Roman" w:cs="Times New Roman"/>
          <w:sz w:val="26"/>
          <w:szCs w:val="26"/>
        </w:rPr>
        <w:t xml:space="preserve">2. Настоящее Решение вступает в силу после официального </w:t>
      </w:r>
      <w:r w:rsidR="00285C88">
        <w:rPr>
          <w:rFonts w:ascii="Times New Roman" w:hAnsi="Times New Roman" w:cs="Times New Roman"/>
          <w:sz w:val="26"/>
          <w:szCs w:val="26"/>
        </w:rPr>
        <w:t xml:space="preserve">обнародования и подлежит размещению на сайте администрации </w:t>
      </w:r>
      <w:r w:rsidR="00950F5B">
        <w:rPr>
          <w:rFonts w:ascii="Times New Roman" w:hAnsi="Times New Roman" w:cs="Times New Roman"/>
          <w:sz w:val="26"/>
          <w:szCs w:val="26"/>
        </w:rPr>
        <w:t>МО СП « Деревня Чемоданово</w:t>
      </w:r>
      <w:r w:rsidR="00285C88" w:rsidRPr="002D47EF">
        <w:rPr>
          <w:rFonts w:ascii="Times New Roman" w:hAnsi="Times New Roman" w:cs="Times New Roman"/>
          <w:sz w:val="26"/>
          <w:szCs w:val="26"/>
        </w:rPr>
        <w:t>»</w:t>
      </w:r>
      <w:r w:rsidRPr="00496AC7">
        <w:rPr>
          <w:rFonts w:ascii="Times New Roman" w:hAnsi="Times New Roman" w:cs="Times New Roman"/>
          <w:sz w:val="26"/>
          <w:szCs w:val="26"/>
        </w:rPr>
        <w:t>.</w:t>
      </w:r>
    </w:p>
    <w:p w:rsidR="006B6D8F" w:rsidRPr="00285C88" w:rsidRDefault="006B6D8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85C88" w:rsidRPr="00285C88" w:rsidRDefault="00285C88" w:rsidP="00285C88">
      <w:pPr>
        <w:widowControl/>
        <w:autoSpaceDE/>
        <w:autoSpaceDN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5C8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Глава МО СП </w:t>
      </w:r>
    </w:p>
    <w:p w:rsidR="00285C88" w:rsidRPr="00950F5B" w:rsidRDefault="00950F5B" w:rsidP="00950F5B">
      <w:pPr>
        <w:widowControl/>
        <w:autoSpaceDE/>
        <w:autoSpaceDN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«Деревня  Чемоданово</w:t>
      </w:r>
      <w:r w:rsidR="00285C88" w:rsidRPr="00285C8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    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В.М. Генералов</w:t>
      </w:r>
    </w:p>
    <w:p w:rsidR="006B6D8F" w:rsidRPr="00285C88" w:rsidRDefault="006B6D8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B6D8F" w:rsidRDefault="006B6D8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B3FDC" w:rsidRDefault="003B3FD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B3FDC" w:rsidRDefault="003B3FD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B3FDC" w:rsidRDefault="003B3FD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B3FDC" w:rsidRDefault="003B3FD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B3FDC" w:rsidRDefault="003B3FD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B3FDC" w:rsidRDefault="003B3FD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B3FDC" w:rsidRDefault="003B3FD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B3FDC" w:rsidRDefault="003B3FD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B3FDC" w:rsidRDefault="003B3FD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B3FDC" w:rsidRDefault="003B3FD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B6D8F" w:rsidRDefault="006B6D8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8566D" w:rsidRPr="00496AC7" w:rsidRDefault="00F8566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B6D8F" w:rsidRPr="00F8566D" w:rsidRDefault="006B6D8F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950F5B" w:rsidRDefault="00950F5B">
      <w:pPr>
        <w:pStyle w:val="ConsPlusNormal"/>
        <w:jc w:val="right"/>
        <w:outlineLvl w:val="0"/>
        <w:rPr>
          <w:rFonts w:ascii="Times New Roman" w:hAnsi="Times New Roman" w:cs="Times New Roman"/>
          <w:b/>
          <w:sz w:val="22"/>
          <w:szCs w:val="22"/>
        </w:rPr>
      </w:pPr>
    </w:p>
    <w:p w:rsidR="006B6D8F" w:rsidRDefault="006B6D8F">
      <w:pPr>
        <w:pStyle w:val="ConsPlusNormal"/>
        <w:jc w:val="right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F8566D">
        <w:rPr>
          <w:rFonts w:ascii="Times New Roman" w:hAnsi="Times New Roman" w:cs="Times New Roman"/>
          <w:b/>
          <w:sz w:val="22"/>
          <w:szCs w:val="22"/>
        </w:rPr>
        <w:lastRenderedPageBreak/>
        <w:t xml:space="preserve">Приложение </w:t>
      </w:r>
      <w:r w:rsidR="003B3FDC" w:rsidRPr="00F8566D">
        <w:rPr>
          <w:rFonts w:ascii="Times New Roman" w:hAnsi="Times New Roman" w:cs="Times New Roman"/>
          <w:b/>
          <w:sz w:val="22"/>
          <w:szCs w:val="22"/>
        </w:rPr>
        <w:t>№</w:t>
      </w:r>
      <w:r w:rsidRPr="00F8566D">
        <w:rPr>
          <w:rFonts w:ascii="Times New Roman" w:hAnsi="Times New Roman" w:cs="Times New Roman"/>
          <w:b/>
          <w:sz w:val="22"/>
          <w:szCs w:val="22"/>
        </w:rPr>
        <w:t xml:space="preserve"> 1</w:t>
      </w:r>
    </w:p>
    <w:p w:rsidR="00950F5B" w:rsidRPr="00F8566D" w:rsidRDefault="00950F5B">
      <w:pPr>
        <w:pStyle w:val="ConsPlusNormal"/>
        <w:jc w:val="right"/>
        <w:outlineLvl w:val="0"/>
        <w:rPr>
          <w:rFonts w:ascii="Times New Roman" w:hAnsi="Times New Roman" w:cs="Times New Roman"/>
          <w:b/>
          <w:sz w:val="22"/>
          <w:szCs w:val="22"/>
        </w:rPr>
      </w:pPr>
    </w:p>
    <w:p w:rsidR="006B6D8F" w:rsidRPr="00F8566D" w:rsidRDefault="006B6D8F">
      <w:pPr>
        <w:pStyle w:val="ConsPlusNormal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F8566D">
        <w:rPr>
          <w:rFonts w:ascii="Times New Roman" w:hAnsi="Times New Roman" w:cs="Times New Roman"/>
          <w:b/>
          <w:sz w:val="22"/>
          <w:szCs w:val="22"/>
        </w:rPr>
        <w:t>к Решению</w:t>
      </w:r>
    </w:p>
    <w:p w:rsidR="003B3FDC" w:rsidRPr="00F8566D" w:rsidRDefault="003B3FDC">
      <w:pPr>
        <w:pStyle w:val="ConsPlusNormal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F8566D">
        <w:rPr>
          <w:rFonts w:ascii="Times New Roman" w:hAnsi="Times New Roman" w:cs="Times New Roman"/>
          <w:b/>
          <w:sz w:val="22"/>
          <w:szCs w:val="22"/>
        </w:rPr>
        <w:t xml:space="preserve">Сельской Думы </w:t>
      </w:r>
    </w:p>
    <w:p w:rsidR="006B6D8F" w:rsidRPr="00F8566D" w:rsidRDefault="00950F5B">
      <w:pPr>
        <w:pStyle w:val="ConsPlusNormal"/>
        <w:jc w:val="right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МО СП « Деревня Чемоданово</w:t>
      </w:r>
      <w:r w:rsidR="003B3FDC" w:rsidRPr="00F8566D">
        <w:rPr>
          <w:rFonts w:ascii="Times New Roman" w:hAnsi="Times New Roman" w:cs="Times New Roman"/>
          <w:b/>
          <w:sz w:val="22"/>
          <w:szCs w:val="22"/>
        </w:rPr>
        <w:t>»</w:t>
      </w:r>
    </w:p>
    <w:p w:rsidR="006B6D8F" w:rsidRPr="00F8566D" w:rsidRDefault="006B6D8F">
      <w:pPr>
        <w:pStyle w:val="ConsPlusNormal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F8566D">
        <w:rPr>
          <w:rFonts w:ascii="Times New Roman" w:hAnsi="Times New Roman" w:cs="Times New Roman"/>
          <w:b/>
          <w:sz w:val="22"/>
          <w:szCs w:val="22"/>
        </w:rPr>
        <w:t xml:space="preserve">от </w:t>
      </w:r>
      <w:r w:rsidR="00950F5B">
        <w:rPr>
          <w:rFonts w:ascii="Times New Roman" w:hAnsi="Times New Roman" w:cs="Times New Roman"/>
          <w:b/>
          <w:sz w:val="22"/>
          <w:szCs w:val="22"/>
        </w:rPr>
        <w:t>16 октября 2018</w:t>
      </w:r>
      <w:r w:rsidRPr="00F8566D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950F5B">
        <w:rPr>
          <w:rFonts w:ascii="Times New Roman" w:hAnsi="Times New Roman" w:cs="Times New Roman"/>
          <w:b/>
          <w:sz w:val="22"/>
          <w:szCs w:val="22"/>
        </w:rPr>
        <w:t>№ 93</w:t>
      </w:r>
    </w:p>
    <w:p w:rsidR="006B6D8F" w:rsidRPr="00F8566D" w:rsidRDefault="006B6D8F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875891" w:rsidRPr="00875891" w:rsidRDefault="00875891" w:rsidP="00875891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P33"/>
      <w:bookmarkEnd w:id="0"/>
      <w:r w:rsidRPr="00875891">
        <w:rPr>
          <w:rFonts w:ascii="Times New Roman" w:hAnsi="Times New Roman" w:cs="Times New Roman"/>
          <w:b/>
          <w:sz w:val="26"/>
          <w:szCs w:val="26"/>
        </w:rPr>
        <w:t>Требования к качеству услуг,</w:t>
      </w:r>
    </w:p>
    <w:p w:rsidR="00875891" w:rsidRPr="00875891" w:rsidRDefault="00875891" w:rsidP="00875891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75891">
        <w:rPr>
          <w:rFonts w:ascii="Times New Roman" w:hAnsi="Times New Roman" w:cs="Times New Roman"/>
          <w:b/>
          <w:sz w:val="26"/>
          <w:szCs w:val="26"/>
        </w:rPr>
        <w:t>предоставляемых согласно гарантированному перечню услуг</w:t>
      </w:r>
    </w:p>
    <w:p w:rsidR="006B6D8F" w:rsidRPr="00875891" w:rsidRDefault="00875891" w:rsidP="00875891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75891">
        <w:rPr>
          <w:rFonts w:ascii="Times New Roman" w:hAnsi="Times New Roman" w:cs="Times New Roman"/>
          <w:b/>
          <w:sz w:val="26"/>
          <w:szCs w:val="26"/>
        </w:rPr>
        <w:t>по погребению на терр</w:t>
      </w:r>
      <w:r w:rsidR="00950F5B">
        <w:rPr>
          <w:rFonts w:ascii="Times New Roman" w:hAnsi="Times New Roman" w:cs="Times New Roman"/>
          <w:b/>
          <w:sz w:val="26"/>
          <w:szCs w:val="26"/>
        </w:rPr>
        <w:t>итории МО СП « Деревня Чемоданово</w:t>
      </w:r>
      <w:r w:rsidRPr="00875891">
        <w:rPr>
          <w:rFonts w:ascii="Times New Roman" w:hAnsi="Times New Roman" w:cs="Times New Roman"/>
          <w:b/>
          <w:sz w:val="26"/>
          <w:szCs w:val="26"/>
        </w:rPr>
        <w:t>»</w:t>
      </w:r>
    </w:p>
    <w:p w:rsidR="00875891" w:rsidRDefault="00875891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6B6D8F" w:rsidRPr="00875891" w:rsidRDefault="006B6D8F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875891">
        <w:rPr>
          <w:rFonts w:ascii="Times New Roman" w:hAnsi="Times New Roman" w:cs="Times New Roman"/>
          <w:b/>
          <w:sz w:val="26"/>
          <w:szCs w:val="26"/>
        </w:rPr>
        <w:t>1. Умерших (погибших) граждан, имеющих супруга,</w:t>
      </w:r>
    </w:p>
    <w:p w:rsidR="006B6D8F" w:rsidRPr="00875891" w:rsidRDefault="006B6D8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75891">
        <w:rPr>
          <w:rFonts w:ascii="Times New Roman" w:hAnsi="Times New Roman" w:cs="Times New Roman"/>
          <w:b/>
          <w:sz w:val="26"/>
          <w:szCs w:val="26"/>
        </w:rPr>
        <w:t>родственников, законного представителя умершего или иного</w:t>
      </w:r>
    </w:p>
    <w:p w:rsidR="006B6D8F" w:rsidRPr="00875891" w:rsidRDefault="006B6D8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75891">
        <w:rPr>
          <w:rFonts w:ascii="Times New Roman" w:hAnsi="Times New Roman" w:cs="Times New Roman"/>
          <w:b/>
          <w:sz w:val="26"/>
          <w:szCs w:val="26"/>
        </w:rPr>
        <w:t>лица, взявшего на себя обязанность осуществить погребение</w:t>
      </w:r>
    </w:p>
    <w:p w:rsidR="006B6D8F" w:rsidRPr="00875891" w:rsidRDefault="006B6D8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875891">
        <w:rPr>
          <w:rFonts w:ascii="Times New Roman" w:hAnsi="Times New Roman" w:cs="Times New Roman"/>
          <w:b/>
          <w:sz w:val="26"/>
          <w:szCs w:val="26"/>
        </w:rPr>
        <w:t>умершего</w:t>
      </w:r>
      <w:proofErr w:type="gramEnd"/>
    </w:p>
    <w:p w:rsidR="006B6D8F" w:rsidRPr="00875891" w:rsidRDefault="006B6D8F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2943"/>
        <w:gridCol w:w="5499"/>
      </w:tblGrid>
      <w:tr w:rsidR="006B6D8F" w:rsidRPr="00496AC7" w:rsidTr="00875891">
        <w:tc>
          <w:tcPr>
            <w:tcW w:w="629" w:type="dxa"/>
          </w:tcPr>
          <w:p w:rsidR="006B6D8F" w:rsidRPr="00875891" w:rsidRDefault="0087589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75891"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  <w:r w:rsidR="006B6D8F" w:rsidRPr="0087589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gramStart"/>
            <w:r w:rsidR="006B6D8F" w:rsidRPr="00875891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gramEnd"/>
            <w:r w:rsidR="006B6D8F" w:rsidRPr="00875891">
              <w:rPr>
                <w:rFonts w:ascii="Times New Roman" w:hAnsi="Times New Roman" w:cs="Times New Roman"/>
                <w:b/>
                <w:sz w:val="26"/>
                <w:szCs w:val="26"/>
              </w:rPr>
              <w:t>/п</w:t>
            </w:r>
          </w:p>
        </w:tc>
        <w:tc>
          <w:tcPr>
            <w:tcW w:w="2943" w:type="dxa"/>
          </w:tcPr>
          <w:p w:rsidR="006B6D8F" w:rsidRPr="00875891" w:rsidRDefault="006B6D8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75891">
              <w:rPr>
                <w:rFonts w:ascii="Times New Roman" w:hAnsi="Times New Roman" w:cs="Times New Roman"/>
                <w:b/>
                <w:sz w:val="26"/>
                <w:szCs w:val="26"/>
              </w:rPr>
              <w:t>Гарантированный перечень услуг по погребению</w:t>
            </w:r>
          </w:p>
        </w:tc>
        <w:tc>
          <w:tcPr>
            <w:tcW w:w="5499" w:type="dxa"/>
          </w:tcPr>
          <w:p w:rsidR="006B6D8F" w:rsidRPr="00875891" w:rsidRDefault="006B6D8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75891">
              <w:rPr>
                <w:rFonts w:ascii="Times New Roman" w:hAnsi="Times New Roman" w:cs="Times New Roman"/>
                <w:b/>
                <w:sz w:val="26"/>
                <w:szCs w:val="26"/>
              </w:rPr>
              <w:t>Требования к качеству услуг</w:t>
            </w:r>
          </w:p>
        </w:tc>
      </w:tr>
      <w:tr w:rsidR="006B6D8F" w:rsidRPr="00496AC7" w:rsidTr="00875891">
        <w:tc>
          <w:tcPr>
            <w:tcW w:w="629" w:type="dxa"/>
          </w:tcPr>
          <w:p w:rsidR="006B6D8F" w:rsidRPr="00496AC7" w:rsidRDefault="006B6D8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6AC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943" w:type="dxa"/>
          </w:tcPr>
          <w:p w:rsidR="006B6D8F" w:rsidRPr="00496AC7" w:rsidRDefault="006B6D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96AC7">
              <w:rPr>
                <w:rFonts w:ascii="Times New Roman" w:hAnsi="Times New Roman" w:cs="Times New Roman"/>
                <w:sz w:val="26"/>
                <w:szCs w:val="26"/>
              </w:rPr>
              <w:t>Оформление документов, необходимых для погребения</w:t>
            </w:r>
          </w:p>
        </w:tc>
        <w:tc>
          <w:tcPr>
            <w:tcW w:w="5499" w:type="dxa"/>
          </w:tcPr>
          <w:p w:rsidR="006B6D8F" w:rsidRPr="00496AC7" w:rsidRDefault="006B6D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96AC7">
              <w:rPr>
                <w:rFonts w:ascii="Times New Roman" w:hAnsi="Times New Roman" w:cs="Times New Roman"/>
                <w:sz w:val="26"/>
                <w:szCs w:val="26"/>
              </w:rPr>
              <w:t>Оформление государственного свидетельства о смерти, справки о смерти для назначения и выплаты единовременного государственного пособия по установленной форме, счета-заказа на погребение</w:t>
            </w:r>
          </w:p>
        </w:tc>
      </w:tr>
      <w:tr w:rsidR="006B6D8F" w:rsidRPr="00496AC7" w:rsidTr="00875891">
        <w:tblPrEx>
          <w:tblBorders>
            <w:insideH w:val="nil"/>
          </w:tblBorders>
        </w:tblPrEx>
        <w:tc>
          <w:tcPr>
            <w:tcW w:w="629" w:type="dxa"/>
            <w:tcBorders>
              <w:bottom w:val="nil"/>
            </w:tcBorders>
          </w:tcPr>
          <w:p w:rsidR="006B6D8F" w:rsidRPr="00496AC7" w:rsidRDefault="006B6D8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6AC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943" w:type="dxa"/>
            <w:tcBorders>
              <w:bottom w:val="nil"/>
            </w:tcBorders>
          </w:tcPr>
          <w:p w:rsidR="006B6D8F" w:rsidRPr="00496AC7" w:rsidRDefault="006B6D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96AC7">
              <w:rPr>
                <w:rFonts w:ascii="Times New Roman" w:hAnsi="Times New Roman" w:cs="Times New Roman"/>
                <w:sz w:val="26"/>
                <w:szCs w:val="26"/>
              </w:rPr>
              <w:t>Предоставление и доставка гроба и других предметов, необходимых для погребения:</w:t>
            </w:r>
          </w:p>
        </w:tc>
        <w:tc>
          <w:tcPr>
            <w:tcW w:w="5499" w:type="dxa"/>
            <w:tcBorders>
              <w:bottom w:val="nil"/>
            </w:tcBorders>
          </w:tcPr>
          <w:p w:rsidR="006B6D8F" w:rsidRPr="00496AC7" w:rsidRDefault="006B6D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B6D8F" w:rsidRPr="00496AC7" w:rsidTr="00875891">
        <w:tblPrEx>
          <w:tblBorders>
            <w:insideH w:val="nil"/>
          </w:tblBorders>
        </w:tblPrEx>
        <w:tc>
          <w:tcPr>
            <w:tcW w:w="629" w:type="dxa"/>
            <w:tcBorders>
              <w:top w:val="nil"/>
              <w:bottom w:val="nil"/>
            </w:tcBorders>
          </w:tcPr>
          <w:p w:rsidR="006B6D8F" w:rsidRPr="00496AC7" w:rsidRDefault="006B6D8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6AC7">
              <w:rPr>
                <w:rFonts w:ascii="Times New Roman" w:hAnsi="Times New Roman" w:cs="Times New Roman"/>
                <w:sz w:val="26"/>
                <w:szCs w:val="26"/>
              </w:rPr>
              <w:t>2.1</w:t>
            </w:r>
          </w:p>
        </w:tc>
        <w:tc>
          <w:tcPr>
            <w:tcW w:w="2943" w:type="dxa"/>
            <w:tcBorders>
              <w:top w:val="nil"/>
              <w:bottom w:val="nil"/>
            </w:tcBorders>
          </w:tcPr>
          <w:p w:rsidR="006B6D8F" w:rsidRPr="00496AC7" w:rsidRDefault="006B6D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96AC7">
              <w:rPr>
                <w:rFonts w:ascii="Times New Roman" w:hAnsi="Times New Roman" w:cs="Times New Roman"/>
                <w:sz w:val="26"/>
                <w:szCs w:val="26"/>
              </w:rPr>
              <w:t>Предоставление гроба и других принадлежностей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6B6D8F" w:rsidRPr="00496AC7" w:rsidRDefault="006B6D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96AC7">
              <w:rPr>
                <w:rFonts w:ascii="Times New Roman" w:hAnsi="Times New Roman" w:cs="Times New Roman"/>
                <w:sz w:val="26"/>
                <w:szCs w:val="26"/>
              </w:rPr>
              <w:t>Гроб стандартный, строганный, из материалов толщиной 25 - 32 мм, обитый внутри и снаружи тканью х/б с подушкой из стружки</w:t>
            </w:r>
          </w:p>
        </w:tc>
      </w:tr>
      <w:tr w:rsidR="006B6D8F" w:rsidRPr="00496AC7" w:rsidTr="00875891">
        <w:tblPrEx>
          <w:tblBorders>
            <w:insideH w:val="nil"/>
          </w:tblBorders>
        </w:tblPrEx>
        <w:tc>
          <w:tcPr>
            <w:tcW w:w="629" w:type="dxa"/>
            <w:tcBorders>
              <w:top w:val="nil"/>
            </w:tcBorders>
          </w:tcPr>
          <w:p w:rsidR="006B6D8F" w:rsidRPr="00496AC7" w:rsidRDefault="006B6D8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6AC7">
              <w:rPr>
                <w:rFonts w:ascii="Times New Roman" w:hAnsi="Times New Roman" w:cs="Times New Roman"/>
                <w:sz w:val="26"/>
                <w:szCs w:val="26"/>
              </w:rPr>
              <w:t>2.2</w:t>
            </w:r>
          </w:p>
        </w:tc>
        <w:tc>
          <w:tcPr>
            <w:tcW w:w="2943" w:type="dxa"/>
            <w:tcBorders>
              <w:top w:val="nil"/>
            </w:tcBorders>
          </w:tcPr>
          <w:p w:rsidR="006B6D8F" w:rsidRPr="00496AC7" w:rsidRDefault="006B6D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96AC7">
              <w:rPr>
                <w:rFonts w:ascii="Times New Roman" w:hAnsi="Times New Roman" w:cs="Times New Roman"/>
                <w:sz w:val="26"/>
                <w:szCs w:val="26"/>
              </w:rPr>
              <w:t>Доставка гроба и других принадлежностей, необходимых для погребения к зданию морга (дома)</w:t>
            </w:r>
          </w:p>
        </w:tc>
        <w:tc>
          <w:tcPr>
            <w:tcW w:w="5499" w:type="dxa"/>
            <w:tcBorders>
              <w:top w:val="nil"/>
            </w:tcBorders>
          </w:tcPr>
          <w:p w:rsidR="006B6D8F" w:rsidRPr="00496AC7" w:rsidRDefault="006B6D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96AC7">
              <w:rPr>
                <w:rFonts w:ascii="Times New Roman" w:hAnsi="Times New Roman" w:cs="Times New Roman"/>
                <w:sz w:val="26"/>
                <w:szCs w:val="26"/>
              </w:rPr>
              <w:t>Снятие гроба и других предметов, необходимых для погребения, со стеллажа, вынос их из помещения предприятия и погрузка в автокатафалк. Доставка гроба и похоронных принадлежностей по адресу, указанному заказчиком</w:t>
            </w:r>
          </w:p>
        </w:tc>
      </w:tr>
      <w:tr w:rsidR="006B6D8F" w:rsidRPr="00496AC7" w:rsidTr="00875891">
        <w:tc>
          <w:tcPr>
            <w:tcW w:w="629" w:type="dxa"/>
          </w:tcPr>
          <w:p w:rsidR="006B6D8F" w:rsidRPr="00496AC7" w:rsidRDefault="006B6D8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6AC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943" w:type="dxa"/>
          </w:tcPr>
          <w:p w:rsidR="006B6D8F" w:rsidRPr="00496AC7" w:rsidRDefault="006B6D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96AC7">
              <w:rPr>
                <w:rFonts w:ascii="Times New Roman" w:hAnsi="Times New Roman" w:cs="Times New Roman"/>
                <w:sz w:val="26"/>
                <w:szCs w:val="26"/>
              </w:rPr>
              <w:t>Перевозка тела (останков) умершего на кладбище (в крематорий)</w:t>
            </w:r>
          </w:p>
        </w:tc>
        <w:tc>
          <w:tcPr>
            <w:tcW w:w="5499" w:type="dxa"/>
          </w:tcPr>
          <w:p w:rsidR="006B6D8F" w:rsidRPr="00496AC7" w:rsidRDefault="006B6D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96AC7">
              <w:rPr>
                <w:rFonts w:ascii="Times New Roman" w:hAnsi="Times New Roman" w:cs="Times New Roman"/>
                <w:sz w:val="26"/>
                <w:szCs w:val="26"/>
              </w:rPr>
              <w:t>Предоставление автокатафалка на 1,5 часа в черте поселения для перевозки гроба с телом и доставки похоронных принадлежностей.</w:t>
            </w:r>
          </w:p>
          <w:p w:rsidR="006B6D8F" w:rsidRPr="00496AC7" w:rsidRDefault="006B6D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96AC7">
              <w:rPr>
                <w:rFonts w:ascii="Times New Roman" w:hAnsi="Times New Roman" w:cs="Times New Roman"/>
                <w:sz w:val="26"/>
                <w:szCs w:val="26"/>
              </w:rPr>
              <w:t>Вынос гроба с телом умершего из морга (дома независимо от этажности дома) с установкой на автокатафалк.</w:t>
            </w:r>
          </w:p>
          <w:p w:rsidR="006B6D8F" w:rsidRPr="00496AC7" w:rsidRDefault="006B6D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96AC7">
              <w:rPr>
                <w:rFonts w:ascii="Times New Roman" w:hAnsi="Times New Roman" w:cs="Times New Roman"/>
                <w:sz w:val="26"/>
                <w:szCs w:val="26"/>
              </w:rPr>
              <w:t>Перевозка тела (останков) умершего к месту захоронения</w:t>
            </w:r>
          </w:p>
        </w:tc>
      </w:tr>
      <w:tr w:rsidR="006B6D8F" w:rsidRPr="00496AC7" w:rsidTr="00875891">
        <w:tc>
          <w:tcPr>
            <w:tcW w:w="629" w:type="dxa"/>
          </w:tcPr>
          <w:p w:rsidR="006B6D8F" w:rsidRPr="00496AC7" w:rsidRDefault="006B6D8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6AC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</w:t>
            </w:r>
          </w:p>
        </w:tc>
        <w:tc>
          <w:tcPr>
            <w:tcW w:w="2943" w:type="dxa"/>
          </w:tcPr>
          <w:p w:rsidR="006B6D8F" w:rsidRPr="00496AC7" w:rsidRDefault="006B6D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96AC7">
              <w:rPr>
                <w:rFonts w:ascii="Times New Roman" w:hAnsi="Times New Roman" w:cs="Times New Roman"/>
                <w:sz w:val="26"/>
                <w:szCs w:val="26"/>
              </w:rPr>
              <w:t>Погребение (кремация с последующей выдачей урны с прахом)</w:t>
            </w:r>
          </w:p>
        </w:tc>
        <w:tc>
          <w:tcPr>
            <w:tcW w:w="5499" w:type="dxa"/>
          </w:tcPr>
          <w:p w:rsidR="006B6D8F" w:rsidRPr="00496AC7" w:rsidRDefault="006B6D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96AC7">
              <w:rPr>
                <w:rFonts w:ascii="Times New Roman" w:hAnsi="Times New Roman" w:cs="Times New Roman"/>
                <w:sz w:val="26"/>
                <w:szCs w:val="26"/>
              </w:rPr>
              <w:t>Копка стандартной могилы с расчисткой места захоронения от снега в зимнее время. Рытье могилы размером 2,0 м х 1,0 м x 1,5 м с формированием рабочей зоны для прохода между могилой и отвалом грунта, зачистка поверхности дна и стенок могилы вручную в соответствии с СанПиНом. Снятие гроба с телом умершего с автокатафалка и перенос до места захоронения, забивка крышки гроба и опускание гроба в могилу. Засыпка могилы, устройство надмогильного холма. Установка регистрационного знака с надписью (Ф.И.О., дата рождения и смерти)</w:t>
            </w:r>
          </w:p>
        </w:tc>
      </w:tr>
    </w:tbl>
    <w:p w:rsidR="006B6D8F" w:rsidRPr="00875891" w:rsidRDefault="006B6D8F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B6D8F" w:rsidRPr="00875891" w:rsidRDefault="006B6D8F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875891">
        <w:rPr>
          <w:rFonts w:ascii="Times New Roman" w:hAnsi="Times New Roman" w:cs="Times New Roman"/>
          <w:b/>
          <w:sz w:val="26"/>
          <w:szCs w:val="26"/>
        </w:rPr>
        <w:t>2. Умерших (погибших) граждан, личность которых не</w:t>
      </w:r>
    </w:p>
    <w:p w:rsidR="006B6D8F" w:rsidRPr="00875891" w:rsidRDefault="006B6D8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75891">
        <w:rPr>
          <w:rFonts w:ascii="Times New Roman" w:hAnsi="Times New Roman" w:cs="Times New Roman"/>
          <w:b/>
          <w:sz w:val="26"/>
          <w:szCs w:val="26"/>
        </w:rPr>
        <w:t>установлена органами внутренних дел, не имеющих супруга,</w:t>
      </w:r>
    </w:p>
    <w:p w:rsidR="006B6D8F" w:rsidRPr="00875891" w:rsidRDefault="006B6D8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75891">
        <w:rPr>
          <w:rFonts w:ascii="Times New Roman" w:hAnsi="Times New Roman" w:cs="Times New Roman"/>
          <w:b/>
          <w:sz w:val="26"/>
          <w:szCs w:val="26"/>
        </w:rPr>
        <w:t>родственников либо законного представителя умершего</w:t>
      </w:r>
    </w:p>
    <w:p w:rsidR="006B6D8F" w:rsidRPr="00875891" w:rsidRDefault="006B6D8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75891">
        <w:rPr>
          <w:rFonts w:ascii="Times New Roman" w:hAnsi="Times New Roman" w:cs="Times New Roman"/>
          <w:b/>
          <w:sz w:val="26"/>
          <w:szCs w:val="26"/>
        </w:rPr>
        <w:t>или при невозможности осуществить ими погребение,</w:t>
      </w:r>
    </w:p>
    <w:p w:rsidR="006B6D8F" w:rsidRPr="00875891" w:rsidRDefault="006B6D8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75891">
        <w:rPr>
          <w:rFonts w:ascii="Times New Roman" w:hAnsi="Times New Roman" w:cs="Times New Roman"/>
          <w:b/>
          <w:sz w:val="26"/>
          <w:szCs w:val="26"/>
        </w:rPr>
        <w:t>а также при отсутствии иных лиц, взявших на себя обязанность</w:t>
      </w:r>
    </w:p>
    <w:p w:rsidR="006B6D8F" w:rsidRPr="00875891" w:rsidRDefault="006B6D8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75891">
        <w:rPr>
          <w:rFonts w:ascii="Times New Roman" w:hAnsi="Times New Roman" w:cs="Times New Roman"/>
          <w:b/>
          <w:sz w:val="26"/>
          <w:szCs w:val="26"/>
        </w:rPr>
        <w:t xml:space="preserve">осуществить погребение </w:t>
      </w:r>
      <w:proofErr w:type="gramStart"/>
      <w:r w:rsidRPr="00875891">
        <w:rPr>
          <w:rFonts w:ascii="Times New Roman" w:hAnsi="Times New Roman" w:cs="Times New Roman"/>
          <w:b/>
          <w:sz w:val="26"/>
          <w:szCs w:val="26"/>
        </w:rPr>
        <w:t>умершего</w:t>
      </w:r>
      <w:proofErr w:type="gramEnd"/>
    </w:p>
    <w:p w:rsidR="006B6D8F" w:rsidRPr="00496AC7" w:rsidRDefault="006B6D8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005"/>
        <w:gridCol w:w="5499"/>
      </w:tblGrid>
      <w:tr w:rsidR="006B6D8F" w:rsidRPr="00496AC7">
        <w:tc>
          <w:tcPr>
            <w:tcW w:w="567" w:type="dxa"/>
          </w:tcPr>
          <w:p w:rsidR="006B6D8F" w:rsidRPr="00875891" w:rsidRDefault="0087589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75891"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  <w:r w:rsidR="006B6D8F" w:rsidRPr="0087589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gramStart"/>
            <w:r w:rsidR="006B6D8F" w:rsidRPr="00875891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gramEnd"/>
            <w:r w:rsidR="006B6D8F" w:rsidRPr="00875891">
              <w:rPr>
                <w:rFonts w:ascii="Times New Roman" w:hAnsi="Times New Roman" w:cs="Times New Roman"/>
                <w:b/>
                <w:sz w:val="26"/>
                <w:szCs w:val="26"/>
              </w:rPr>
              <w:t>/п</w:t>
            </w:r>
          </w:p>
        </w:tc>
        <w:tc>
          <w:tcPr>
            <w:tcW w:w="3005" w:type="dxa"/>
          </w:tcPr>
          <w:p w:rsidR="006B6D8F" w:rsidRPr="00875891" w:rsidRDefault="006B6D8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75891">
              <w:rPr>
                <w:rFonts w:ascii="Times New Roman" w:hAnsi="Times New Roman" w:cs="Times New Roman"/>
                <w:b/>
                <w:sz w:val="26"/>
                <w:szCs w:val="26"/>
              </w:rPr>
              <w:t>Гарантированный перечень услуг по погребению</w:t>
            </w:r>
          </w:p>
        </w:tc>
        <w:tc>
          <w:tcPr>
            <w:tcW w:w="5499" w:type="dxa"/>
          </w:tcPr>
          <w:p w:rsidR="006B6D8F" w:rsidRPr="00875891" w:rsidRDefault="006B6D8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75891">
              <w:rPr>
                <w:rFonts w:ascii="Times New Roman" w:hAnsi="Times New Roman" w:cs="Times New Roman"/>
                <w:b/>
                <w:sz w:val="26"/>
                <w:szCs w:val="26"/>
              </w:rPr>
              <w:t>Требования к качеству услуг</w:t>
            </w:r>
          </w:p>
        </w:tc>
      </w:tr>
      <w:tr w:rsidR="006B6D8F" w:rsidRPr="00496AC7">
        <w:tc>
          <w:tcPr>
            <w:tcW w:w="567" w:type="dxa"/>
          </w:tcPr>
          <w:p w:rsidR="006B6D8F" w:rsidRPr="00496AC7" w:rsidRDefault="006B6D8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6AC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005" w:type="dxa"/>
          </w:tcPr>
          <w:p w:rsidR="006B6D8F" w:rsidRPr="00496AC7" w:rsidRDefault="006B6D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96AC7">
              <w:rPr>
                <w:rFonts w:ascii="Times New Roman" w:hAnsi="Times New Roman" w:cs="Times New Roman"/>
                <w:sz w:val="26"/>
                <w:szCs w:val="26"/>
              </w:rPr>
              <w:t>Оформление документов, необходимых для погребения</w:t>
            </w:r>
          </w:p>
        </w:tc>
        <w:tc>
          <w:tcPr>
            <w:tcW w:w="5499" w:type="dxa"/>
          </w:tcPr>
          <w:p w:rsidR="006B6D8F" w:rsidRPr="00496AC7" w:rsidRDefault="006B6D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96AC7">
              <w:rPr>
                <w:rFonts w:ascii="Times New Roman" w:hAnsi="Times New Roman" w:cs="Times New Roman"/>
                <w:sz w:val="26"/>
                <w:szCs w:val="26"/>
              </w:rPr>
              <w:t>Оформление государственного свидетельства о смерти или справки о смерти по установленной форме, справки о смерти для назначения и выплаты единовременного государственного пособия по установленной форме, документов, необходимых для получения возмещения стоимости гарантированных услуг, счета-заказа на погребение</w:t>
            </w:r>
          </w:p>
        </w:tc>
      </w:tr>
      <w:tr w:rsidR="006B6D8F" w:rsidRPr="00496AC7">
        <w:tc>
          <w:tcPr>
            <w:tcW w:w="567" w:type="dxa"/>
          </w:tcPr>
          <w:p w:rsidR="006B6D8F" w:rsidRPr="00496AC7" w:rsidRDefault="006B6D8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6AC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005" w:type="dxa"/>
          </w:tcPr>
          <w:p w:rsidR="006B6D8F" w:rsidRPr="00496AC7" w:rsidRDefault="006B6D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96AC7">
              <w:rPr>
                <w:rFonts w:ascii="Times New Roman" w:hAnsi="Times New Roman" w:cs="Times New Roman"/>
                <w:sz w:val="26"/>
                <w:szCs w:val="26"/>
              </w:rPr>
              <w:t>Облачение тела</w:t>
            </w:r>
          </w:p>
        </w:tc>
        <w:tc>
          <w:tcPr>
            <w:tcW w:w="5499" w:type="dxa"/>
          </w:tcPr>
          <w:p w:rsidR="006B6D8F" w:rsidRPr="00496AC7" w:rsidRDefault="006B6D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96AC7">
              <w:rPr>
                <w:rFonts w:ascii="Times New Roman" w:hAnsi="Times New Roman" w:cs="Times New Roman"/>
                <w:sz w:val="26"/>
                <w:szCs w:val="26"/>
              </w:rPr>
              <w:t xml:space="preserve">Для облачения тела предоставляются покрывала (2 штуки размером 200 x 80 см), изготовленные из хлопчатобумажного материала, или </w:t>
            </w:r>
            <w:proofErr w:type="gramStart"/>
            <w:r w:rsidRPr="00496AC7">
              <w:rPr>
                <w:rFonts w:ascii="Times New Roman" w:hAnsi="Times New Roman" w:cs="Times New Roman"/>
                <w:sz w:val="26"/>
                <w:szCs w:val="26"/>
              </w:rPr>
              <w:t>патолого-анатомический</w:t>
            </w:r>
            <w:proofErr w:type="gramEnd"/>
            <w:r w:rsidRPr="00496AC7">
              <w:rPr>
                <w:rFonts w:ascii="Times New Roman" w:hAnsi="Times New Roman" w:cs="Times New Roman"/>
                <w:sz w:val="26"/>
                <w:szCs w:val="26"/>
              </w:rPr>
              <w:t xml:space="preserve"> пакет</w:t>
            </w:r>
          </w:p>
        </w:tc>
      </w:tr>
      <w:tr w:rsidR="006B6D8F" w:rsidRPr="00496AC7">
        <w:tc>
          <w:tcPr>
            <w:tcW w:w="567" w:type="dxa"/>
          </w:tcPr>
          <w:p w:rsidR="006B6D8F" w:rsidRPr="00496AC7" w:rsidRDefault="006B6D8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6AC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005" w:type="dxa"/>
          </w:tcPr>
          <w:p w:rsidR="006B6D8F" w:rsidRPr="00496AC7" w:rsidRDefault="006B6D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96AC7">
              <w:rPr>
                <w:rFonts w:ascii="Times New Roman" w:hAnsi="Times New Roman" w:cs="Times New Roman"/>
                <w:sz w:val="26"/>
                <w:szCs w:val="26"/>
              </w:rPr>
              <w:t>Предоставление гроба</w:t>
            </w:r>
          </w:p>
        </w:tc>
        <w:tc>
          <w:tcPr>
            <w:tcW w:w="5499" w:type="dxa"/>
          </w:tcPr>
          <w:p w:rsidR="006B6D8F" w:rsidRPr="00496AC7" w:rsidRDefault="006B6D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96AC7">
              <w:rPr>
                <w:rFonts w:ascii="Times New Roman" w:hAnsi="Times New Roman" w:cs="Times New Roman"/>
                <w:sz w:val="26"/>
                <w:szCs w:val="26"/>
              </w:rPr>
              <w:t>Гроб стандартный, деревянный, толщиной 25 мм, размером в соответствии с телом умершего</w:t>
            </w:r>
          </w:p>
        </w:tc>
      </w:tr>
      <w:tr w:rsidR="006B6D8F" w:rsidRPr="00496AC7">
        <w:tc>
          <w:tcPr>
            <w:tcW w:w="567" w:type="dxa"/>
          </w:tcPr>
          <w:p w:rsidR="006B6D8F" w:rsidRPr="00496AC7" w:rsidRDefault="006B6D8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6AC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005" w:type="dxa"/>
          </w:tcPr>
          <w:p w:rsidR="006B6D8F" w:rsidRPr="00496AC7" w:rsidRDefault="006B6D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96AC7">
              <w:rPr>
                <w:rFonts w:ascii="Times New Roman" w:hAnsi="Times New Roman" w:cs="Times New Roman"/>
                <w:sz w:val="26"/>
                <w:szCs w:val="26"/>
              </w:rPr>
              <w:t>Перевозка тела умершего на кладбище (в крематорий)</w:t>
            </w:r>
          </w:p>
        </w:tc>
        <w:tc>
          <w:tcPr>
            <w:tcW w:w="5499" w:type="dxa"/>
          </w:tcPr>
          <w:p w:rsidR="006B6D8F" w:rsidRPr="00496AC7" w:rsidRDefault="006B6D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96AC7">
              <w:rPr>
                <w:rFonts w:ascii="Times New Roman" w:hAnsi="Times New Roman" w:cs="Times New Roman"/>
                <w:sz w:val="26"/>
                <w:szCs w:val="26"/>
              </w:rPr>
              <w:t>Вынос гроба с телом умершего из помещения морга с установкой на катафалк. Перевозка на кладбище (до места захоронения)</w:t>
            </w:r>
          </w:p>
        </w:tc>
      </w:tr>
      <w:tr w:rsidR="006B6D8F" w:rsidRPr="00496AC7">
        <w:tc>
          <w:tcPr>
            <w:tcW w:w="567" w:type="dxa"/>
          </w:tcPr>
          <w:p w:rsidR="006B6D8F" w:rsidRPr="00496AC7" w:rsidRDefault="006B6D8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6AC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005" w:type="dxa"/>
          </w:tcPr>
          <w:p w:rsidR="006B6D8F" w:rsidRPr="00496AC7" w:rsidRDefault="006B6D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96AC7">
              <w:rPr>
                <w:rFonts w:ascii="Times New Roman" w:hAnsi="Times New Roman" w:cs="Times New Roman"/>
                <w:sz w:val="26"/>
                <w:szCs w:val="26"/>
              </w:rPr>
              <w:t>Погребение</w:t>
            </w:r>
          </w:p>
        </w:tc>
        <w:tc>
          <w:tcPr>
            <w:tcW w:w="5499" w:type="dxa"/>
          </w:tcPr>
          <w:p w:rsidR="006B6D8F" w:rsidRPr="00496AC7" w:rsidRDefault="006B6D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96AC7">
              <w:rPr>
                <w:rFonts w:ascii="Times New Roman" w:hAnsi="Times New Roman" w:cs="Times New Roman"/>
                <w:sz w:val="26"/>
                <w:szCs w:val="26"/>
              </w:rPr>
              <w:t xml:space="preserve">Копка стандартной могилы с расчисткой места захоронения от снега в зимнее время. Рытье </w:t>
            </w:r>
            <w:r w:rsidRPr="00496AC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могилы размером 2,0 м х 1,0 м х 1,5 м с формированием рабочей зоны для прохода между могилой и отвалом грунта, зачистка поверхности дна и стенок могилы вручную в соответствии с СанПиНом. Снятие гроба с телом умершего с автокатафалка и перенос до места захоронения, забивка крышки гроба и опускание гроба в могилу. Засыпка могилы, устройство надмогильного холма. Установка регистрационного знака с надписью (Ф.И.О., дата рождения и смерти)</w:t>
            </w:r>
          </w:p>
        </w:tc>
      </w:tr>
    </w:tbl>
    <w:p w:rsidR="006B6D8F" w:rsidRPr="00496AC7" w:rsidRDefault="006B6D8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5720F9" w:rsidRPr="00496AC7" w:rsidRDefault="005720F9">
      <w:pPr>
        <w:rPr>
          <w:rFonts w:ascii="Times New Roman" w:hAnsi="Times New Roman" w:cs="Times New Roman"/>
          <w:sz w:val="26"/>
          <w:szCs w:val="26"/>
        </w:rPr>
      </w:pPr>
    </w:p>
    <w:sectPr w:rsidR="005720F9" w:rsidRPr="00496AC7" w:rsidSect="00F003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6B6D8F"/>
    <w:rsid w:val="00002053"/>
    <w:rsid w:val="00027CA4"/>
    <w:rsid w:val="0003335E"/>
    <w:rsid w:val="00054529"/>
    <w:rsid w:val="000B207E"/>
    <w:rsid w:val="00106A2A"/>
    <w:rsid w:val="00116B88"/>
    <w:rsid w:val="001A0A8B"/>
    <w:rsid w:val="001A175E"/>
    <w:rsid w:val="001A7E19"/>
    <w:rsid w:val="001C480E"/>
    <w:rsid w:val="001E74F5"/>
    <w:rsid w:val="0021050C"/>
    <w:rsid w:val="002275BC"/>
    <w:rsid w:val="002677B1"/>
    <w:rsid w:val="00285C88"/>
    <w:rsid w:val="002947EE"/>
    <w:rsid w:val="002D47EF"/>
    <w:rsid w:val="002E4084"/>
    <w:rsid w:val="00305E84"/>
    <w:rsid w:val="00317AE5"/>
    <w:rsid w:val="003242F7"/>
    <w:rsid w:val="00335D6C"/>
    <w:rsid w:val="00341F73"/>
    <w:rsid w:val="00365E3C"/>
    <w:rsid w:val="00366F1B"/>
    <w:rsid w:val="00390C75"/>
    <w:rsid w:val="003B3FDC"/>
    <w:rsid w:val="003C0CA6"/>
    <w:rsid w:val="00425DAD"/>
    <w:rsid w:val="004264EA"/>
    <w:rsid w:val="00436885"/>
    <w:rsid w:val="00441EF0"/>
    <w:rsid w:val="00452CD6"/>
    <w:rsid w:val="00455D28"/>
    <w:rsid w:val="00485F22"/>
    <w:rsid w:val="00487AA4"/>
    <w:rsid w:val="0049156B"/>
    <w:rsid w:val="00496AC7"/>
    <w:rsid w:val="00497D0B"/>
    <w:rsid w:val="004C534A"/>
    <w:rsid w:val="004C79FF"/>
    <w:rsid w:val="004E4C3E"/>
    <w:rsid w:val="00505621"/>
    <w:rsid w:val="00530728"/>
    <w:rsid w:val="00557DA0"/>
    <w:rsid w:val="005720F9"/>
    <w:rsid w:val="00574E9A"/>
    <w:rsid w:val="00595F61"/>
    <w:rsid w:val="0059709D"/>
    <w:rsid w:val="005A4FE9"/>
    <w:rsid w:val="005C33AB"/>
    <w:rsid w:val="005C3DC6"/>
    <w:rsid w:val="005C70BF"/>
    <w:rsid w:val="005F583A"/>
    <w:rsid w:val="00602287"/>
    <w:rsid w:val="00605830"/>
    <w:rsid w:val="00615AB5"/>
    <w:rsid w:val="00623A4A"/>
    <w:rsid w:val="00644C4D"/>
    <w:rsid w:val="006660D3"/>
    <w:rsid w:val="00670D31"/>
    <w:rsid w:val="00682159"/>
    <w:rsid w:val="0069562A"/>
    <w:rsid w:val="006A4193"/>
    <w:rsid w:val="006B31B2"/>
    <w:rsid w:val="006B6D8F"/>
    <w:rsid w:val="006B758C"/>
    <w:rsid w:val="006D424A"/>
    <w:rsid w:val="006D6C42"/>
    <w:rsid w:val="006F6F4D"/>
    <w:rsid w:val="007128AF"/>
    <w:rsid w:val="00792809"/>
    <w:rsid w:val="007965E1"/>
    <w:rsid w:val="007A18EF"/>
    <w:rsid w:val="007E4A50"/>
    <w:rsid w:val="007E58F9"/>
    <w:rsid w:val="00802C84"/>
    <w:rsid w:val="00815E62"/>
    <w:rsid w:val="00842FBE"/>
    <w:rsid w:val="00844DC5"/>
    <w:rsid w:val="008755F3"/>
    <w:rsid w:val="0087572F"/>
    <w:rsid w:val="00875891"/>
    <w:rsid w:val="00897471"/>
    <w:rsid w:val="008D01F5"/>
    <w:rsid w:val="008D3EF2"/>
    <w:rsid w:val="008F6B41"/>
    <w:rsid w:val="00904525"/>
    <w:rsid w:val="00927087"/>
    <w:rsid w:val="00936577"/>
    <w:rsid w:val="00950F5B"/>
    <w:rsid w:val="00980A66"/>
    <w:rsid w:val="00991E04"/>
    <w:rsid w:val="009B7EC6"/>
    <w:rsid w:val="009C1E40"/>
    <w:rsid w:val="009C6040"/>
    <w:rsid w:val="009C7E68"/>
    <w:rsid w:val="009D0FEA"/>
    <w:rsid w:val="009E15A9"/>
    <w:rsid w:val="009F5E3A"/>
    <w:rsid w:val="00A02B53"/>
    <w:rsid w:val="00A12838"/>
    <w:rsid w:val="00A25792"/>
    <w:rsid w:val="00A63636"/>
    <w:rsid w:val="00AA0F8A"/>
    <w:rsid w:val="00AA5F91"/>
    <w:rsid w:val="00AC7C81"/>
    <w:rsid w:val="00AE15CA"/>
    <w:rsid w:val="00B059D6"/>
    <w:rsid w:val="00B11034"/>
    <w:rsid w:val="00B461E5"/>
    <w:rsid w:val="00B62257"/>
    <w:rsid w:val="00B74D08"/>
    <w:rsid w:val="00B81420"/>
    <w:rsid w:val="00B8183D"/>
    <w:rsid w:val="00BA4090"/>
    <w:rsid w:val="00BB6AFF"/>
    <w:rsid w:val="00BC0495"/>
    <w:rsid w:val="00BE3802"/>
    <w:rsid w:val="00C25680"/>
    <w:rsid w:val="00C768FB"/>
    <w:rsid w:val="00C80D24"/>
    <w:rsid w:val="00C814FC"/>
    <w:rsid w:val="00C92533"/>
    <w:rsid w:val="00CB4FAE"/>
    <w:rsid w:val="00CC33E7"/>
    <w:rsid w:val="00D20BD6"/>
    <w:rsid w:val="00D33B2E"/>
    <w:rsid w:val="00D346DF"/>
    <w:rsid w:val="00D474CC"/>
    <w:rsid w:val="00D86326"/>
    <w:rsid w:val="00D90A4B"/>
    <w:rsid w:val="00DA296A"/>
    <w:rsid w:val="00DB4934"/>
    <w:rsid w:val="00DC1AFB"/>
    <w:rsid w:val="00DE18D4"/>
    <w:rsid w:val="00DE3FAA"/>
    <w:rsid w:val="00DF4973"/>
    <w:rsid w:val="00E0414F"/>
    <w:rsid w:val="00E329A7"/>
    <w:rsid w:val="00E54D0F"/>
    <w:rsid w:val="00E54E08"/>
    <w:rsid w:val="00EA137A"/>
    <w:rsid w:val="00EA240D"/>
    <w:rsid w:val="00EA3DD0"/>
    <w:rsid w:val="00ED0345"/>
    <w:rsid w:val="00EF0AB3"/>
    <w:rsid w:val="00F02722"/>
    <w:rsid w:val="00F4680B"/>
    <w:rsid w:val="00F55572"/>
    <w:rsid w:val="00F74969"/>
    <w:rsid w:val="00F8566D"/>
    <w:rsid w:val="00FB40DD"/>
    <w:rsid w:val="00FC122E"/>
    <w:rsid w:val="00FF5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AC7"/>
    <w:pPr>
      <w:widowControl w:val="0"/>
      <w:autoSpaceDE w:val="0"/>
      <w:autoSpaceDN w:val="0"/>
      <w:adjustRightInd w:val="0"/>
      <w:spacing w:after="0" w:line="240" w:lineRule="auto"/>
    </w:pPr>
    <w:rPr>
      <w:rFonts w:hAnsi="Courier New" w:cs="Courier New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C79F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C79F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C79F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C79F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C79F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C79F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C79F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C79F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C79F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79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C79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C79F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C79F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4C79F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4C79F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4C79F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C79F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C79F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4C79FF"/>
    <w:pPr>
      <w:spacing w:after="200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4C79F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4C79F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4C79F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4C79F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4C79FF"/>
    <w:rPr>
      <w:b/>
      <w:bCs/>
    </w:rPr>
  </w:style>
  <w:style w:type="character" w:styleId="a9">
    <w:name w:val="Emphasis"/>
    <w:basedOn w:val="a0"/>
    <w:uiPriority w:val="20"/>
    <w:qFormat/>
    <w:rsid w:val="004C79FF"/>
    <w:rPr>
      <w:i/>
      <w:iCs/>
    </w:rPr>
  </w:style>
  <w:style w:type="paragraph" w:styleId="aa">
    <w:name w:val="No Spacing"/>
    <w:uiPriority w:val="1"/>
    <w:qFormat/>
    <w:rsid w:val="00D33B2E"/>
    <w:pPr>
      <w:widowControl w:val="0"/>
      <w:autoSpaceDE w:val="0"/>
      <w:autoSpaceDN w:val="0"/>
      <w:adjustRightInd w:val="0"/>
      <w:spacing w:after="0" w:line="240" w:lineRule="auto"/>
    </w:pPr>
    <w:rPr>
      <w:rFonts w:hAnsi="Courier New" w:cs="Courier New"/>
      <w:sz w:val="24"/>
      <w:szCs w:val="24"/>
    </w:rPr>
  </w:style>
  <w:style w:type="paragraph" w:styleId="ab">
    <w:name w:val="List Paragraph"/>
    <w:basedOn w:val="a"/>
    <w:uiPriority w:val="34"/>
    <w:qFormat/>
    <w:rsid w:val="004C79F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C79FF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C79FF"/>
    <w:rPr>
      <w:rFonts w:hAnsi="Courier New" w:cs="Courier New"/>
      <w:i/>
      <w:iCs/>
      <w:color w:val="000000" w:themeColor="text1"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4C79F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4C79FF"/>
    <w:rPr>
      <w:rFonts w:hAnsi="Courier New" w:cs="Courier New"/>
      <w:b/>
      <w:bCs/>
      <w:i/>
      <w:iCs/>
      <w:color w:val="4F81BD" w:themeColor="accent1"/>
      <w:sz w:val="24"/>
      <w:szCs w:val="24"/>
    </w:rPr>
  </w:style>
  <w:style w:type="character" w:styleId="ae">
    <w:name w:val="Subtle Emphasis"/>
    <w:basedOn w:val="a0"/>
    <w:uiPriority w:val="19"/>
    <w:qFormat/>
    <w:rsid w:val="004C79FF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4C79FF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4C79FF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4C79FF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4C79F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4C79FF"/>
    <w:pPr>
      <w:outlineLvl w:val="9"/>
    </w:pPr>
  </w:style>
  <w:style w:type="paragraph" w:customStyle="1" w:styleId="ConsPlusNormal">
    <w:name w:val="ConsPlusNormal"/>
    <w:rsid w:val="006B6D8F"/>
    <w:pPr>
      <w:widowControl w:val="0"/>
      <w:autoSpaceDE w:val="0"/>
      <w:autoSpaceDN w:val="0"/>
      <w:spacing w:after="0" w:line="240" w:lineRule="auto"/>
    </w:pPr>
    <w:rPr>
      <w:rFonts w:eastAsia="Times New Roman" w:hAnsi="Courier New" w:cs="Courier New"/>
      <w:sz w:val="24"/>
      <w:szCs w:val="20"/>
      <w:lang w:eastAsia="ru-RU"/>
    </w:rPr>
  </w:style>
  <w:style w:type="paragraph" w:customStyle="1" w:styleId="ConsPlusTitle">
    <w:name w:val="ConsPlusTitle"/>
    <w:rsid w:val="006B6D8F"/>
    <w:pPr>
      <w:widowControl w:val="0"/>
      <w:autoSpaceDE w:val="0"/>
      <w:autoSpaceDN w:val="0"/>
      <w:spacing w:after="0" w:line="240" w:lineRule="auto"/>
    </w:pPr>
    <w:rPr>
      <w:rFonts w:eastAsia="Times New Roman" w:hAnsi="Courier New" w:cs="Courier New"/>
      <w:b/>
      <w:sz w:val="24"/>
      <w:szCs w:val="20"/>
      <w:lang w:eastAsia="ru-RU"/>
    </w:rPr>
  </w:style>
  <w:style w:type="paragraph" w:customStyle="1" w:styleId="ConsPlusTitlePage">
    <w:name w:val="ConsPlusTitlePage"/>
    <w:rsid w:val="006B6D8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f4">
    <w:name w:val="Table Grid"/>
    <w:basedOn w:val="a1"/>
    <w:uiPriority w:val="59"/>
    <w:rsid w:val="00496A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AC7"/>
    <w:pPr>
      <w:widowControl w:val="0"/>
      <w:autoSpaceDE w:val="0"/>
      <w:autoSpaceDN w:val="0"/>
      <w:adjustRightInd w:val="0"/>
      <w:spacing w:after="0" w:line="240" w:lineRule="auto"/>
    </w:pPr>
    <w:rPr>
      <w:rFonts w:hAnsi="Courier New" w:cs="Courier New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C79F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C79F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C79F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C79F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C79F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C79F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C79F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C79F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C79F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79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C79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C79F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C79F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4C79F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4C79F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4C79F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C79F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C79F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4C79FF"/>
    <w:pPr>
      <w:spacing w:after="200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4C79F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4C79F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4C79F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4C79F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4C79FF"/>
    <w:rPr>
      <w:b/>
      <w:bCs/>
    </w:rPr>
  </w:style>
  <w:style w:type="character" w:styleId="a9">
    <w:name w:val="Emphasis"/>
    <w:basedOn w:val="a0"/>
    <w:uiPriority w:val="20"/>
    <w:qFormat/>
    <w:rsid w:val="004C79FF"/>
    <w:rPr>
      <w:i/>
      <w:iCs/>
    </w:rPr>
  </w:style>
  <w:style w:type="paragraph" w:styleId="aa">
    <w:name w:val="No Spacing"/>
    <w:uiPriority w:val="1"/>
    <w:qFormat/>
    <w:rsid w:val="00D33B2E"/>
    <w:pPr>
      <w:widowControl w:val="0"/>
      <w:autoSpaceDE w:val="0"/>
      <w:autoSpaceDN w:val="0"/>
      <w:adjustRightInd w:val="0"/>
      <w:spacing w:after="0" w:line="240" w:lineRule="auto"/>
    </w:pPr>
    <w:rPr>
      <w:rFonts w:hAnsi="Courier New" w:cs="Courier New"/>
      <w:sz w:val="24"/>
      <w:szCs w:val="24"/>
    </w:rPr>
  </w:style>
  <w:style w:type="paragraph" w:styleId="ab">
    <w:name w:val="List Paragraph"/>
    <w:basedOn w:val="a"/>
    <w:uiPriority w:val="34"/>
    <w:qFormat/>
    <w:rsid w:val="004C79F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C79FF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C79FF"/>
    <w:rPr>
      <w:rFonts w:hAnsi="Courier New" w:cs="Courier New"/>
      <w:i/>
      <w:iCs/>
      <w:color w:val="000000" w:themeColor="text1"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4C79F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4C79FF"/>
    <w:rPr>
      <w:rFonts w:hAnsi="Courier New" w:cs="Courier New"/>
      <w:b/>
      <w:bCs/>
      <w:i/>
      <w:iCs/>
      <w:color w:val="4F81BD" w:themeColor="accent1"/>
      <w:sz w:val="24"/>
      <w:szCs w:val="24"/>
    </w:rPr>
  </w:style>
  <w:style w:type="character" w:styleId="ae">
    <w:name w:val="Subtle Emphasis"/>
    <w:basedOn w:val="a0"/>
    <w:uiPriority w:val="19"/>
    <w:qFormat/>
    <w:rsid w:val="004C79FF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4C79FF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4C79FF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4C79FF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4C79F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4C79FF"/>
    <w:pPr>
      <w:outlineLvl w:val="9"/>
    </w:pPr>
  </w:style>
  <w:style w:type="paragraph" w:customStyle="1" w:styleId="ConsPlusNormal">
    <w:name w:val="ConsPlusNormal"/>
    <w:rsid w:val="006B6D8F"/>
    <w:pPr>
      <w:widowControl w:val="0"/>
      <w:autoSpaceDE w:val="0"/>
      <w:autoSpaceDN w:val="0"/>
      <w:spacing w:after="0" w:line="240" w:lineRule="auto"/>
    </w:pPr>
    <w:rPr>
      <w:rFonts w:eastAsia="Times New Roman" w:hAnsi="Courier New" w:cs="Courier New"/>
      <w:sz w:val="24"/>
      <w:szCs w:val="20"/>
      <w:lang w:eastAsia="ru-RU"/>
    </w:rPr>
  </w:style>
  <w:style w:type="paragraph" w:customStyle="1" w:styleId="ConsPlusTitle">
    <w:name w:val="ConsPlusTitle"/>
    <w:rsid w:val="006B6D8F"/>
    <w:pPr>
      <w:widowControl w:val="0"/>
      <w:autoSpaceDE w:val="0"/>
      <w:autoSpaceDN w:val="0"/>
      <w:spacing w:after="0" w:line="240" w:lineRule="auto"/>
    </w:pPr>
    <w:rPr>
      <w:rFonts w:eastAsia="Times New Roman" w:hAnsi="Courier New" w:cs="Courier New"/>
      <w:b/>
      <w:sz w:val="24"/>
      <w:szCs w:val="20"/>
      <w:lang w:eastAsia="ru-RU"/>
    </w:rPr>
  </w:style>
  <w:style w:type="paragraph" w:customStyle="1" w:styleId="ConsPlusTitlePage">
    <w:name w:val="ConsPlusTitlePage"/>
    <w:rsid w:val="006B6D8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f4">
    <w:name w:val="Table Grid"/>
    <w:basedOn w:val="a1"/>
    <w:uiPriority w:val="59"/>
    <w:rsid w:val="00496A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747</Words>
  <Characters>4260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Щербакова Юлия Викторовна</dc:creator>
  <cp:lastModifiedBy>User</cp:lastModifiedBy>
  <cp:revision>2</cp:revision>
  <cp:lastPrinted>2018-10-16T07:24:00Z</cp:lastPrinted>
  <dcterms:created xsi:type="dcterms:W3CDTF">2018-10-16T07:37:00Z</dcterms:created>
  <dcterms:modified xsi:type="dcterms:W3CDTF">2018-10-16T07:37:00Z</dcterms:modified>
</cp:coreProperties>
</file>