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A5F" w:rsidRPr="00452CD6" w:rsidRDefault="00715A5F" w:rsidP="00AD68EF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6"/>
          <w:u w:val="single"/>
          <w:lang w:eastAsia="ru-RU"/>
        </w:rPr>
      </w:pPr>
    </w:p>
    <w:p w:rsidR="00715A5F" w:rsidRDefault="00715A5F" w:rsidP="00715A5F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</w:p>
    <w:p w:rsidR="00434885" w:rsidRPr="00F8566D" w:rsidRDefault="00434885" w:rsidP="00434885">
      <w:pPr>
        <w:pStyle w:val="ConsPlusNormal"/>
        <w:jc w:val="right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>Приложение № 1</w:t>
      </w:r>
    </w:p>
    <w:p w:rsidR="00434885" w:rsidRPr="00F8566D" w:rsidRDefault="00434885" w:rsidP="00434885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>к Решению</w:t>
      </w:r>
    </w:p>
    <w:p w:rsidR="00434885" w:rsidRPr="00F8566D" w:rsidRDefault="00434885" w:rsidP="00434885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 xml:space="preserve">Сельской Думы </w:t>
      </w:r>
    </w:p>
    <w:p w:rsidR="00434885" w:rsidRPr="00F8566D" w:rsidRDefault="00434885" w:rsidP="00434885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 xml:space="preserve">МО СП « </w:t>
      </w:r>
      <w:r w:rsidR="00D27E64">
        <w:rPr>
          <w:rFonts w:ascii="Times New Roman" w:hAnsi="Times New Roman" w:cs="Times New Roman"/>
          <w:b/>
          <w:sz w:val="22"/>
          <w:szCs w:val="22"/>
        </w:rPr>
        <w:t>Деревня Чемоданово</w:t>
      </w:r>
      <w:r w:rsidRPr="00F8566D">
        <w:rPr>
          <w:rFonts w:ascii="Times New Roman" w:hAnsi="Times New Roman" w:cs="Times New Roman"/>
          <w:b/>
          <w:sz w:val="22"/>
          <w:szCs w:val="22"/>
        </w:rPr>
        <w:t>»</w:t>
      </w:r>
    </w:p>
    <w:p w:rsidR="00434885" w:rsidRPr="00F8566D" w:rsidRDefault="00AD68EF" w:rsidP="00434885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от 16 октября 2018 №92</w:t>
      </w:r>
    </w:p>
    <w:p w:rsidR="00037541" w:rsidRDefault="00037541">
      <w:pPr>
        <w:pStyle w:val="ConsPlusNormal"/>
        <w:jc w:val="both"/>
      </w:pPr>
    </w:p>
    <w:p w:rsidR="00434885" w:rsidRDefault="00434885" w:rsidP="0043488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39"/>
      <w:bookmarkEnd w:id="0"/>
      <w:r w:rsidRPr="00434885">
        <w:rPr>
          <w:rFonts w:ascii="Times New Roman" w:hAnsi="Times New Roman" w:cs="Times New Roman"/>
          <w:b/>
          <w:sz w:val="26"/>
          <w:szCs w:val="26"/>
        </w:rPr>
        <w:t>Виды общественных кладбищ</w:t>
      </w:r>
    </w:p>
    <w:p w:rsidR="00037541" w:rsidRPr="00434885" w:rsidRDefault="00434885" w:rsidP="00434885">
      <w:pPr>
        <w:pStyle w:val="ConsPlusNormal"/>
        <w:jc w:val="center"/>
        <w:rPr>
          <w:b/>
        </w:rPr>
      </w:pPr>
      <w:r w:rsidRPr="004348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81582">
        <w:rPr>
          <w:rFonts w:ascii="Times New Roman" w:hAnsi="Times New Roman" w:cs="Times New Roman"/>
          <w:b/>
          <w:sz w:val="26"/>
          <w:szCs w:val="26"/>
        </w:rPr>
        <w:t>МО СП «</w:t>
      </w:r>
      <w:r w:rsidR="00D27E64">
        <w:rPr>
          <w:rFonts w:ascii="Times New Roman" w:hAnsi="Times New Roman" w:cs="Times New Roman"/>
          <w:b/>
          <w:sz w:val="26"/>
          <w:szCs w:val="26"/>
        </w:rPr>
        <w:t>Деревня Чемоданово</w:t>
      </w:r>
      <w:r w:rsidRPr="00434885">
        <w:rPr>
          <w:rFonts w:ascii="Times New Roman" w:hAnsi="Times New Roman" w:cs="Times New Roman"/>
          <w:b/>
          <w:sz w:val="26"/>
          <w:szCs w:val="26"/>
        </w:rPr>
        <w:t>»</w:t>
      </w:r>
    </w:p>
    <w:p w:rsidR="00434885" w:rsidRPr="004B399D" w:rsidRDefault="004348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4B399D" w:rsidRDefault="000375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99D">
        <w:rPr>
          <w:rFonts w:ascii="Times New Roman" w:hAnsi="Times New Roman" w:cs="Times New Roman"/>
          <w:sz w:val="26"/>
          <w:szCs w:val="26"/>
        </w:rPr>
        <w:t>1. Кладбища, открытые для всех видов захоронений тел (останков) умерших, в том числе с отводом новых участков:</w:t>
      </w:r>
    </w:p>
    <w:p w:rsidR="00037541" w:rsidRPr="004B399D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99D">
        <w:rPr>
          <w:rFonts w:ascii="Times New Roman" w:hAnsi="Times New Roman" w:cs="Times New Roman"/>
          <w:sz w:val="26"/>
          <w:szCs w:val="26"/>
        </w:rPr>
        <w:t xml:space="preserve">д. </w:t>
      </w:r>
      <w:r w:rsidR="00D27E64">
        <w:rPr>
          <w:rFonts w:ascii="Times New Roman" w:hAnsi="Times New Roman" w:cs="Times New Roman"/>
          <w:sz w:val="26"/>
          <w:szCs w:val="26"/>
        </w:rPr>
        <w:t>Чемоданово</w:t>
      </w:r>
      <w:r w:rsidRPr="004B399D">
        <w:rPr>
          <w:rFonts w:ascii="Times New Roman" w:hAnsi="Times New Roman" w:cs="Times New Roman"/>
          <w:sz w:val="26"/>
          <w:szCs w:val="26"/>
        </w:rPr>
        <w:t>.</w:t>
      </w:r>
    </w:p>
    <w:p w:rsidR="00037541" w:rsidRPr="004B399D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99D">
        <w:rPr>
          <w:rFonts w:ascii="Times New Roman" w:hAnsi="Times New Roman" w:cs="Times New Roman"/>
          <w:sz w:val="26"/>
          <w:szCs w:val="26"/>
        </w:rPr>
        <w:t>2. Кладбища, открытые для захоронений тел (останков) умерших на свободные участки в родственные ограды и родственные могилы:</w:t>
      </w:r>
    </w:p>
    <w:p w:rsidR="00037541" w:rsidRPr="004B399D" w:rsidRDefault="0043488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99D">
        <w:rPr>
          <w:rFonts w:ascii="Times New Roman" w:hAnsi="Times New Roman" w:cs="Times New Roman"/>
          <w:sz w:val="26"/>
          <w:szCs w:val="26"/>
        </w:rPr>
        <w:t>д</w:t>
      </w:r>
      <w:r w:rsidR="00037541" w:rsidRPr="004B399D">
        <w:rPr>
          <w:rFonts w:ascii="Times New Roman" w:hAnsi="Times New Roman" w:cs="Times New Roman"/>
          <w:sz w:val="26"/>
          <w:szCs w:val="26"/>
        </w:rPr>
        <w:t xml:space="preserve">. </w:t>
      </w:r>
      <w:r w:rsidR="00D27E64">
        <w:rPr>
          <w:rFonts w:ascii="Times New Roman" w:hAnsi="Times New Roman" w:cs="Times New Roman"/>
          <w:sz w:val="26"/>
          <w:szCs w:val="26"/>
        </w:rPr>
        <w:t>Чемоданово</w:t>
      </w:r>
      <w:r w:rsidR="00037541" w:rsidRPr="004B399D">
        <w:rPr>
          <w:rFonts w:ascii="Times New Roman" w:hAnsi="Times New Roman" w:cs="Times New Roman"/>
          <w:sz w:val="26"/>
          <w:szCs w:val="26"/>
        </w:rPr>
        <w:t>.</w:t>
      </w:r>
    </w:p>
    <w:p w:rsidR="00037541" w:rsidRPr="004B399D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B399D" w:rsidRPr="004B399D" w:rsidRDefault="004B399D" w:rsidP="004B39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B399D" w:rsidRPr="004B399D" w:rsidRDefault="004B399D" w:rsidP="004B39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B399D" w:rsidRPr="004B399D" w:rsidRDefault="004B399D" w:rsidP="004B39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Default="004B399D" w:rsidP="004B399D">
      <w:pPr>
        <w:pStyle w:val="ConsPlusNormal"/>
        <w:jc w:val="both"/>
      </w:pPr>
    </w:p>
    <w:p w:rsidR="004B399D" w:rsidRPr="00F8566D" w:rsidRDefault="004B399D" w:rsidP="004B399D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4B399D" w:rsidRPr="00F8566D" w:rsidRDefault="004B399D" w:rsidP="004B399D">
      <w:pPr>
        <w:pStyle w:val="ConsPlusNormal"/>
        <w:jc w:val="right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b/>
          <w:sz w:val="22"/>
          <w:szCs w:val="22"/>
        </w:rPr>
        <w:t>2</w:t>
      </w:r>
    </w:p>
    <w:p w:rsidR="004B399D" w:rsidRPr="00F8566D" w:rsidRDefault="004B399D" w:rsidP="004B399D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>к Решению</w:t>
      </w:r>
    </w:p>
    <w:p w:rsidR="004B399D" w:rsidRPr="00F8566D" w:rsidRDefault="004B399D" w:rsidP="004B399D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 xml:space="preserve">Сельской Думы </w:t>
      </w:r>
    </w:p>
    <w:p w:rsidR="004B399D" w:rsidRPr="00F8566D" w:rsidRDefault="00D27E64" w:rsidP="004B399D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МО СП « Деревня Чемоданово</w:t>
      </w:r>
      <w:r w:rsidR="004B399D" w:rsidRPr="00F8566D">
        <w:rPr>
          <w:rFonts w:ascii="Times New Roman" w:hAnsi="Times New Roman" w:cs="Times New Roman"/>
          <w:b/>
          <w:sz w:val="22"/>
          <w:szCs w:val="22"/>
        </w:rPr>
        <w:t>»</w:t>
      </w:r>
    </w:p>
    <w:p w:rsidR="004B399D" w:rsidRPr="00F8566D" w:rsidRDefault="00AD68EF" w:rsidP="004B399D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от 16 октября 2018 №92</w:t>
      </w:r>
    </w:p>
    <w:p w:rsidR="00037541" w:rsidRPr="00A81582" w:rsidRDefault="00037541">
      <w:pPr>
        <w:pStyle w:val="ConsPlusNormal"/>
        <w:jc w:val="both"/>
        <w:rPr>
          <w:b/>
        </w:rPr>
      </w:pPr>
    </w:p>
    <w:p w:rsidR="00A81582" w:rsidRPr="00A81582" w:rsidRDefault="00A81582" w:rsidP="00A8158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59"/>
      <w:bookmarkEnd w:id="1"/>
      <w:r w:rsidRPr="00A81582">
        <w:rPr>
          <w:rFonts w:ascii="Times New Roman" w:hAnsi="Times New Roman" w:cs="Times New Roman"/>
          <w:b/>
          <w:sz w:val="26"/>
          <w:szCs w:val="26"/>
        </w:rPr>
        <w:t xml:space="preserve">Правила </w:t>
      </w:r>
    </w:p>
    <w:p w:rsidR="00A81582" w:rsidRPr="00A81582" w:rsidRDefault="00A81582" w:rsidP="00A8158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1582">
        <w:rPr>
          <w:rFonts w:ascii="Times New Roman" w:hAnsi="Times New Roman" w:cs="Times New Roman"/>
          <w:b/>
          <w:sz w:val="26"/>
          <w:szCs w:val="26"/>
        </w:rPr>
        <w:t>содержания и благоустройства мест захоронения</w:t>
      </w:r>
    </w:p>
    <w:p w:rsidR="00037541" w:rsidRPr="00A81582" w:rsidRDefault="00A81582" w:rsidP="00A8158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1582">
        <w:rPr>
          <w:rFonts w:ascii="Times New Roman" w:hAnsi="Times New Roman" w:cs="Times New Roman"/>
          <w:b/>
          <w:sz w:val="26"/>
          <w:szCs w:val="26"/>
        </w:rPr>
        <w:t xml:space="preserve"> на территории </w:t>
      </w:r>
      <w:r>
        <w:rPr>
          <w:rFonts w:ascii="Times New Roman" w:hAnsi="Times New Roman" w:cs="Times New Roman"/>
          <w:b/>
          <w:sz w:val="26"/>
          <w:szCs w:val="26"/>
        </w:rPr>
        <w:t>МО СП «</w:t>
      </w:r>
      <w:r w:rsidR="00D27E64">
        <w:rPr>
          <w:rFonts w:ascii="Times New Roman" w:hAnsi="Times New Roman" w:cs="Times New Roman"/>
          <w:b/>
          <w:sz w:val="26"/>
          <w:szCs w:val="26"/>
        </w:rPr>
        <w:t>Деревня Чемоданово</w:t>
      </w:r>
      <w:r w:rsidRPr="00A81582">
        <w:rPr>
          <w:rFonts w:ascii="Times New Roman" w:hAnsi="Times New Roman" w:cs="Times New Roman"/>
          <w:b/>
          <w:sz w:val="26"/>
          <w:szCs w:val="26"/>
        </w:rPr>
        <w:t>»</w:t>
      </w:r>
    </w:p>
    <w:p w:rsidR="00A81582" w:rsidRDefault="00A81582">
      <w:pPr>
        <w:pStyle w:val="ConsPlusNormal"/>
        <w:jc w:val="both"/>
      </w:pPr>
    </w:p>
    <w:p w:rsidR="00037541" w:rsidRPr="00D85B8F" w:rsidRDefault="0003754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D85B8F">
        <w:rPr>
          <w:b/>
        </w:rPr>
        <w:t>1</w:t>
      </w:r>
      <w:r w:rsidRPr="00D85B8F">
        <w:rPr>
          <w:rFonts w:ascii="Times New Roman" w:hAnsi="Times New Roman" w:cs="Times New Roman"/>
          <w:b/>
          <w:sz w:val="26"/>
          <w:szCs w:val="26"/>
        </w:rPr>
        <w:t>. Объекты, в отношении которых осуществляются мероприятия</w:t>
      </w:r>
    </w:p>
    <w:p w:rsidR="00037541" w:rsidRPr="00D85B8F" w:rsidRDefault="0003754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5B8F">
        <w:rPr>
          <w:rFonts w:ascii="Times New Roman" w:hAnsi="Times New Roman" w:cs="Times New Roman"/>
          <w:b/>
          <w:sz w:val="26"/>
          <w:szCs w:val="26"/>
        </w:rPr>
        <w:t>по содержанию и благоустройству мест захоронения</w:t>
      </w:r>
    </w:p>
    <w:p w:rsidR="00037541" w:rsidRPr="00A81582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A81582" w:rsidRDefault="000375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66"/>
      <w:bookmarkEnd w:id="2"/>
      <w:r w:rsidRPr="00A81582">
        <w:rPr>
          <w:rFonts w:ascii="Times New Roman" w:hAnsi="Times New Roman" w:cs="Times New Roman"/>
          <w:sz w:val="26"/>
          <w:szCs w:val="26"/>
        </w:rPr>
        <w:t xml:space="preserve">1.1. На органы местного самоуправления </w:t>
      </w:r>
      <w:r w:rsidR="00D85B8F" w:rsidRPr="00D85B8F">
        <w:rPr>
          <w:rFonts w:ascii="Times New Roman" w:hAnsi="Times New Roman" w:cs="Times New Roman"/>
          <w:sz w:val="26"/>
          <w:szCs w:val="26"/>
        </w:rPr>
        <w:t xml:space="preserve">МО СП «Деревня </w:t>
      </w:r>
      <w:r w:rsidR="00D27E64">
        <w:rPr>
          <w:rFonts w:ascii="Times New Roman" w:hAnsi="Times New Roman" w:cs="Times New Roman"/>
          <w:sz w:val="26"/>
          <w:szCs w:val="26"/>
        </w:rPr>
        <w:t>Чемоданово</w:t>
      </w:r>
      <w:r w:rsidR="00D85B8F" w:rsidRPr="00D85B8F">
        <w:rPr>
          <w:rFonts w:ascii="Times New Roman" w:hAnsi="Times New Roman" w:cs="Times New Roman"/>
          <w:sz w:val="26"/>
          <w:szCs w:val="26"/>
        </w:rPr>
        <w:t>»</w:t>
      </w:r>
      <w:r w:rsidRPr="00A81582">
        <w:rPr>
          <w:rFonts w:ascii="Times New Roman" w:hAnsi="Times New Roman" w:cs="Times New Roman"/>
          <w:sz w:val="26"/>
          <w:szCs w:val="26"/>
        </w:rPr>
        <w:t xml:space="preserve"> возложены обязанности по содержанию и благоустройству следующих объектов: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территорий муниципальных кладбищ;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объектов благоустройства, расположенных на территории муниципальных кладбищ;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содержание и уборка мест захоронений, уход за памятниками погибшим при защите Отечества, почетными, братскими (общими) захоронениями в случаях, если погребение осуществлялось за счет средств федерального, областного, местного бюджетов;</w:t>
      </w:r>
    </w:p>
    <w:p w:rsidR="00037541" w:rsidRPr="00435FD0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 xml:space="preserve">- содержание и уборка </w:t>
      </w:r>
      <w:r w:rsidRPr="00435FD0">
        <w:rPr>
          <w:rFonts w:ascii="Times New Roman" w:hAnsi="Times New Roman" w:cs="Times New Roman"/>
          <w:sz w:val="26"/>
          <w:szCs w:val="26"/>
        </w:rPr>
        <w:t>иных мест захоронений и уход за памятниками, находящимися под охраной государства.</w:t>
      </w:r>
    </w:p>
    <w:p w:rsidR="00037541" w:rsidRPr="00435FD0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 xml:space="preserve">1.2. Содержание и уборку мест захоронений, надмогильных сооружений, не указанных в </w:t>
      </w:r>
      <w:hyperlink w:anchor="P66" w:history="1">
        <w:r w:rsidRPr="00435FD0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435FD0">
        <w:rPr>
          <w:rFonts w:ascii="Times New Roman" w:hAnsi="Times New Roman" w:cs="Times New Roman"/>
          <w:sz w:val="26"/>
          <w:szCs w:val="26"/>
        </w:rPr>
        <w:t xml:space="preserve"> настоящих Правил, обеспечивают лица (организации), на которых зарегистрированы места захоронений.</w:t>
      </w:r>
    </w:p>
    <w:p w:rsidR="00037541" w:rsidRPr="00435FD0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 xml:space="preserve">1.3. В случае передачи мест захоронения на баланс хозяйствующего субъекта обязанности по их содержанию и благоустройству, указанные в </w:t>
      </w:r>
      <w:hyperlink w:anchor="P74" w:history="1">
        <w:r w:rsidRPr="00435FD0">
          <w:rPr>
            <w:rFonts w:ascii="Times New Roman" w:hAnsi="Times New Roman" w:cs="Times New Roman"/>
            <w:sz w:val="26"/>
            <w:szCs w:val="26"/>
          </w:rPr>
          <w:t>п. 2</w:t>
        </w:r>
      </w:hyperlink>
      <w:r w:rsidRPr="00435FD0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98" w:history="1">
        <w:r w:rsidRPr="00435FD0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Pr="00435FD0">
        <w:rPr>
          <w:rFonts w:ascii="Times New Roman" w:hAnsi="Times New Roman" w:cs="Times New Roman"/>
          <w:sz w:val="26"/>
          <w:szCs w:val="26"/>
        </w:rPr>
        <w:t xml:space="preserve"> правил, осуществляет лицо, которому передано данное кладбище.</w:t>
      </w:r>
    </w:p>
    <w:p w:rsidR="00037541" w:rsidRPr="00435FD0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435FD0" w:rsidRDefault="0003754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3" w:name="P74"/>
      <w:bookmarkEnd w:id="3"/>
      <w:r w:rsidRPr="00435FD0">
        <w:rPr>
          <w:rFonts w:ascii="Times New Roman" w:hAnsi="Times New Roman" w:cs="Times New Roman"/>
          <w:b/>
          <w:sz w:val="26"/>
          <w:szCs w:val="26"/>
        </w:rPr>
        <w:t>2. Требования по содержанию мест захоронения</w:t>
      </w:r>
    </w:p>
    <w:p w:rsidR="00037541" w:rsidRPr="00435FD0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435FD0" w:rsidRDefault="000375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 xml:space="preserve">2.1. Органы местного самоуправления </w:t>
      </w:r>
      <w:r w:rsidR="00D27E64">
        <w:rPr>
          <w:rFonts w:ascii="Times New Roman" w:hAnsi="Times New Roman" w:cs="Times New Roman"/>
          <w:sz w:val="26"/>
          <w:szCs w:val="26"/>
        </w:rPr>
        <w:t>МО СП «Деревня Чемоданово</w:t>
      </w:r>
      <w:r w:rsidR="00D85B8F" w:rsidRPr="00435FD0">
        <w:rPr>
          <w:rFonts w:ascii="Times New Roman" w:hAnsi="Times New Roman" w:cs="Times New Roman"/>
          <w:sz w:val="26"/>
          <w:szCs w:val="26"/>
        </w:rPr>
        <w:t xml:space="preserve">» </w:t>
      </w:r>
      <w:r w:rsidRPr="00435FD0">
        <w:rPr>
          <w:rFonts w:ascii="Times New Roman" w:hAnsi="Times New Roman" w:cs="Times New Roman"/>
          <w:sz w:val="26"/>
          <w:szCs w:val="26"/>
        </w:rPr>
        <w:t xml:space="preserve"> в целях содержания и благоустройства мест захоронения осуществляют:</w:t>
      </w:r>
    </w:p>
    <w:p w:rsidR="00037541" w:rsidRPr="00435FD0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>а) огораживание территории кладбищ забором или древесно-кустарниковой растительностью;</w:t>
      </w:r>
    </w:p>
    <w:p w:rsidR="00037541" w:rsidRPr="00435FD0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>б) размещение мусоросборников и урн для мусора;</w:t>
      </w:r>
    </w:p>
    <w:p w:rsidR="00037541" w:rsidRPr="00435FD0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 xml:space="preserve">в) ограждение площадок для мусоросборников, имеющих твердое покрытие </w:t>
      </w:r>
      <w:r w:rsidRPr="00435FD0">
        <w:rPr>
          <w:rFonts w:ascii="Times New Roman" w:hAnsi="Times New Roman" w:cs="Times New Roman"/>
          <w:sz w:val="26"/>
          <w:szCs w:val="26"/>
        </w:rPr>
        <w:lastRenderedPageBreak/>
        <w:t>(асфальтирование, бетонирование), создание на территории кладбища либо на прилегающей к нему территории мест, выполненных из твердого покрытия, для стоянки автотранспорта;</w:t>
      </w:r>
    </w:p>
    <w:p w:rsidR="00037541" w:rsidRPr="00435FD0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>г) систематическую уборку территории кладбища: дорожек общего пользования, проходов (кроме могил), а также братских могил и захоронений, аллей почетных захоронений и зоны санитарной ответственности кладбища;</w:t>
      </w:r>
    </w:p>
    <w:p w:rsidR="00037541" w:rsidRPr="00435FD0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>д) своевременный вывоз мусора, в том числе засохших цветов и венков, в специально отведенные места;</w:t>
      </w:r>
    </w:p>
    <w:p w:rsidR="00037541" w:rsidRPr="00435FD0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>е) выполнение работ по озеленению, уход за зелеными насаждениями, расположенными за пределами границ мест захоронений;</w:t>
      </w:r>
    </w:p>
    <w:p w:rsidR="00037541" w:rsidRPr="00435FD0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>ж) содержание в надлежащем порядке мест захоронений и памятников, перечисленных в пункте 1.1 настоящих Правил;</w:t>
      </w:r>
    </w:p>
    <w:p w:rsidR="00037541" w:rsidRPr="00435FD0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>з) установку вывески при входе с указанием наименования кладбища, его принадлежности и режима работы, плана кладбища, порядка посещения кладбища;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FD0">
        <w:rPr>
          <w:rFonts w:ascii="Times New Roman" w:hAnsi="Times New Roman" w:cs="Times New Roman"/>
          <w:sz w:val="26"/>
          <w:szCs w:val="26"/>
        </w:rPr>
        <w:t xml:space="preserve">и) письменное уведомление лиц, осуществляющих </w:t>
      </w:r>
      <w:r w:rsidRPr="00A81582">
        <w:rPr>
          <w:rFonts w:ascii="Times New Roman" w:hAnsi="Times New Roman" w:cs="Times New Roman"/>
          <w:sz w:val="26"/>
          <w:szCs w:val="26"/>
        </w:rPr>
        <w:t>содержание либо уход за местом захоронения, о пришедших в ветхость (негодность) надмогильных сооружениях, памятниках и других элементах обустройства места захоронения с целью их исправления;</w:t>
      </w:r>
    </w:p>
    <w:p w:rsidR="00037541" w:rsidRPr="00A81582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E20879" w:rsidRDefault="0003754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20879">
        <w:rPr>
          <w:rFonts w:ascii="Times New Roman" w:hAnsi="Times New Roman" w:cs="Times New Roman"/>
          <w:b/>
          <w:sz w:val="26"/>
          <w:szCs w:val="26"/>
        </w:rPr>
        <w:t>3. Права и обязанности граждан, организаций, произведших</w:t>
      </w:r>
    </w:p>
    <w:p w:rsidR="00037541" w:rsidRPr="00E20879" w:rsidRDefault="0003754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0879">
        <w:rPr>
          <w:rFonts w:ascii="Times New Roman" w:hAnsi="Times New Roman" w:cs="Times New Roman"/>
          <w:b/>
          <w:sz w:val="26"/>
          <w:szCs w:val="26"/>
        </w:rPr>
        <w:t>захоронение, по содержанию и благоустройству мест</w:t>
      </w:r>
    </w:p>
    <w:p w:rsidR="00037541" w:rsidRPr="00E20879" w:rsidRDefault="0003754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0879">
        <w:rPr>
          <w:rFonts w:ascii="Times New Roman" w:hAnsi="Times New Roman" w:cs="Times New Roman"/>
          <w:b/>
          <w:sz w:val="26"/>
          <w:szCs w:val="26"/>
        </w:rPr>
        <w:t>захоронения</w:t>
      </w:r>
    </w:p>
    <w:p w:rsidR="00037541" w:rsidRPr="00E20879" w:rsidRDefault="0003754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37541" w:rsidRPr="00A81582" w:rsidRDefault="000375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3.1. Граждане, организации, производящие захоронения, вправе: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производить работы по благоустройству мест захоронений;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сажать цветы и иные растения на участке захоронения;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сажать деревья в соответствии с настоящими Правилами.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3.2. Граждане, организации, произведшие захоронение, обязаны содержать надмогильные сооружения и зеленые насаждения (оформленный могильный холм, памятник, цоколь, цветник, необходимые сведения о захоронении) в надлежащем состоянии собственными силами либо силами привлеченных лиц, оказывающих услуги по содержанию мест захоронения, за счет собственных средств.</w:t>
      </w:r>
    </w:p>
    <w:p w:rsidR="00037541" w:rsidRPr="00A81582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9128C6" w:rsidRDefault="0003754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4" w:name="P98"/>
      <w:bookmarkEnd w:id="4"/>
      <w:r w:rsidRPr="009128C6">
        <w:rPr>
          <w:rFonts w:ascii="Times New Roman" w:hAnsi="Times New Roman" w:cs="Times New Roman"/>
          <w:b/>
          <w:sz w:val="26"/>
          <w:szCs w:val="26"/>
        </w:rPr>
        <w:t>4. Требования по организации озеленения, застройки</w:t>
      </w:r>
    </w:p>
    <w:p w:rsidR="00037541" w:rsidRPr="009128C6" w:rsidRDefault="0003754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28C6">
        <w:rPr>
          <w:rFonts w:ascii="Times New Roman" w:hAnsi="Times New Roman" w:cs="Times New Roman"/>
          <w:b/>
          <w:sz w:val="26"/>
          <w:szCs w:val="26"/>
        </w:rPr>
        <w:t>и благоустройства мест захоронения</w:t>
      </w:r>
    </w:p>
    <w:p w:rsidR="00037541" w:rsidRPr="00A81582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A81582" w:rsidRDefault="000375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4.1. Озеленение и благоустройство территорий мест захоронения проектируются в соответствии с требованиями СНиП 2.07.01-89.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 xml:space="preserve">4.2. Все работы по застройке и благоустройству территорий мест захоронения </w:t>
      </w:r>
      <w:r w:rsidRPr="00A81582">
        <w:rPr>
          <w:rFonts w:ascii="Times New Roman" w:hAnsi="Times New Roman" w:cs="Times New Roman"/>
          <w:sz w:val="26"/>
          <w:szCs w:val="26"/>
        </w:rPr>
        <w:lastRenderedPageBreak/>
        <w:t>выполняются с максимальным сохранением существующих деревьев, кустарников и растительного грунта.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4.3. Дорожная сеть по всей территории кладбищ, на отдельных участках, в частности от их значения и размеров, расчетной интенсивности движения, подразделяется на дорожки и тротуары.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4.4. Ширина пешеходных дорожек между могилами или их сдвоенными рядами на участке должна обеспечивать беспрепятственный проход.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4.5. Установка надмогильных сооружений (надгробий) и оград на кладбище допускается только в границах предоставленных мест захоронения.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Устанавливаемые надмогильные сооружения (надгробия) и ограды не должны иметь частей, выступающих за границы мест захоронения или нависающих над ними.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 xml:space="preserve">Надписи на надмогильных сооружениях (надгробиях) должны быть читаемы и соответствовать документам </w:t>
      </w:r>
      <w:proofErr w:type="gramStart"/>
      <w:r w:rsidRPr="00A81582">
        <w:rPr>
          <w:rFonts w:ascii="Times New Roman" w:hAnsi="Times New Roman" w:cs="Times New Roman"/>
          <w:sz w:val="26"/>
          <w:szCs w:val="26"/>
        </w:rPr>
        <w:t>об</w:t>
      </w:r>
      <w:proofErr w:type="gramEnd"/>
      <w:r w:rsidRPr="00A81582">
        <w:rPr>
          <w:rFonts w:ascii="Times New Roman" w:hAnsi="Times New Roman" w:cs="Times New Roman"/>
          <w:sz w:val="26"/>
          <w:szCs w:val="26"/>
        </w:rPr>
        <w:t xml:space="preserve"> умерших, захороненных в данном месте.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Надмогильные сооружения и ограды, установленные за пределами мест захоронения, подлежат сносу.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4.6. В границах участка, отведенного для захоронения, разрешается посадка живой зеленой изгороди с последующим за ней уходом.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4.7. Лица, производящие замену надмогильного сооружения, в обязательном порядке обеспечивают его вывоз с территории кладбища в течение месяца со дня его снятия.</w:t>
      </w:r>
    </w:p>
    <w:p w:rsidR="00037541" w:rsidRPr="00A81582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574DF2" w:rsidRDefault="0003754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574DF2">
        <w:rPr>
          <w:rFonts w:ascii="Times New Roman" w:hAnsi="Times New Roman" w:cs="Times New Roman"/>
          <w:b/>
          <w:sz w:val="26"/>
          <w:szCs w:val="26"/>
        </w:rPr>
        <w:t>5. Ограничения при содержании и благоустройстве мест</w:t>
      </w:r>
    </w:p>
    <w:p w:rsidR="00037541" w:rsidRPr="00574DF2" w:rsidRDefault="0003754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4DF2">
        <w:rPr>
          <w:rFonts w:ascii="Times New Roman" w:hAnsi="Times New Roman" w:cs="Times New Roman"/>
          <w:b/>
          <w:sz w:val="26"/>
          <w:szCs w:val="26"/>
        </w:rPr>
        <w:t>захоронения</w:t>
      </w:r>
    </w:p>
    <w:p w:rsidR="00037541" w:rsidRPr="00A81582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A81582" w:rsidRDefault="000375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5.1. На территории кладбища запрещается: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портить надмогильные сооружения, оборудование кладбища, кладбищенское оборудование, засорять территорию;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выгуливать собак, пасти домашних животных, ловить птиц;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разводить костры (кроме поджогов при копке могил в зимнее время);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производить рытье ям для добывания песка, глины, грунта, резать дерн;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осуществлять складирование строительных и других материалов;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- создавать стихийные свалки мусора и загрязнять территорию захоронений, в том числе складировать старые демонтированные надмогильные сооружения (надгробия, оградки, иные ритуальные сооружения в не установленных для этих целей местах);</w:t>
      </w:r>
    </w:p>
    <w:p w:rsidR="00037541" w:rsidRPr="00A81582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lastRenderedPageBreak/>
        <w:t>- ломать зеленые насаждения, рвать цветы.</w:t>
      </w:r>
    </w:p>
    <w:p w:rsidR="00037541" w:rsidRPr="00A81582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013E15" w:rsidRDefault="0003754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13E15">
        <w:rPr>
          <w:rFonts w:ascii="Times New Roman" w:hAnsi="Times New Roman" w:cs="Times New Roman"/>
          <w:b/>
          <w:sz w:val="26"/>
          <w:szCs w:val="26"/>
        </w:rPr>
        <w:t>6. Ответственность за нарушение Правил содержания</w:t>
      </w:r>
    </w:p>
    <w:p w:rsidR="00037541" w:rsidRPr="00013E15" w:rsidRDefault="0003754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3E15">
        <w:rPr>
          <w:rFonts w:ascii="Times New Roman" w:hAnsi="Times New Roman" w:cs="Times New Roman"/>
          <w:b/>
          <w:sz w:val="26"/>
          <w:szCs w:val="26"/>
        </w:rPr>
        <w:t>и благоустройства мест захоронения</w:t>
      </w:r>
    </w:p>
    <w:p w:rsidR="00037541" w:rsidRPr="00A81582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A81582" w:rsidRDefault="000375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582">
        <w:rPr>
          <w:rFonts w:ascii="Times New Roman" w:hAnsi="Times New Roman" w:cs="Times New Roman"/>
          <w:sz w:val="26"/>
          <w:szCs w:val="26"/>
        </w:rPr>
        <w:t>6.1. Лица, виновные в нарушении настоящих Правил, привлекаются к ответственности в соответствии с законодательством.</w:t>
      </w:r>
    </w:p>
    <w:p w:rsidR="00037541" w:rsidRPr="00A81582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A81582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A81582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Default="00037541">
      <w:pPr>
        <w:pStyle w:val="ConsPlusNormal"/>
        <w:jc w:val="both"/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Pr="00F8566D" w:rsidRDefault="00013E15" w:rsidP="00013E1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3E15" w:rsidRPr="00F8566D" w:rsidRDefault="00013E15" w:rsidP="00013E15">
      <w:pPr>
        <w:pStyle w:val="ConsPlusNormal"/>
        <w:jc w:val="right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  <w:sz w:val="22"/>
          <w:szCs w:val="22"/>
        </w:rPr>
        <w:t>3</w:t>
      </w:r>
    </w:p>
    <w:p w:rsidR="00013E15" w:rsidRPr="00F8566D" w:rsidRDefault="00013E15" w:rsidP="00013E15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>к Решению</w:t>
      </w:r>
    </w:p>
    <w:p w:rsidR="00013E15" w:rsidRPr="00F8566D" w:rsidRDefault="00013E15" w:rsidP="00013E15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 xml:space="preserve">Сельской Думы </w:t>
      </w:r>
    </w:p>
    <w:p w:rsidR="00013E15" w:rsidRPr="00F8566D" w:rsidRDefault="0017040C" w:rsidP="00013E15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МО СП « Деревня Чемоданово</w:t>
      </w:r>
      <w:r w:rsidR="00013E15" w:rsidRPr="00F8566D">
        <w:rPr>
          <w:rFonts w:ascii="Times New Roman" w:hAnsi="Times New Roman" w:cs="Times New Roman"/>
          <w:b/>
          <w:sz w:val="22"/>
          <w:szCs w:val="22"/>
        </w:rPr>
        <w:t>»</w:t>
      </w:r>
    </w:p>
    <w:p w:rsidR="00013E15" w:rsidRPr="00F8566D" w:rsidRDefault="00AD68EF" w:rsidP="00013E15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от 16 октября 2018 №92</w:t>
      </w:r>
    </w:p>
    <w:p w:rsidR="00013E15" w:rsidRDefault="00013E1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013E15" w:rsidRPr="00013E15" w:rsidRDefault="00013E1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13E15">
        <w:rPr>
          <w:rFonts w:ascii="Times New Roman" w:hAnsi="Times New Roman" w:cs="Times New Roman"/>
          <w:b/>
          <w:sz w:val="26"/>
          <w:szCs w:val="26"/>
        </w:rPr>
        <w:t xml:space="preserve">Порядок деятельности общественных кладбищ </w:t>
      </w:r>
    </w:p>
    <w:p w:rsidR="00013E15" w:rsidRPr="00013E15" w:rsidRDefault="00013E1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13E15">
        <w:rPr>
          <w:rFonts w:ascii="Times New Roman" w:hAnsi="Times New Roman" w:cs="Times New Roman"/>
          <w:b/>
          <w:sz w:val="26"/>
          <w:szCs w:val="26"/>
        </w:rPr>
        <w:t xml:space="preserve">на территории </w:t>
      </w:r>
      <w:r>
        <w:rPr>
          <w:rFonts w:ascii="Times New Roman" w:hAnsi="Times New Roman" w:cs="Times New Roman"/>
          <w:b/>
          <w:sz w:val="26"/>
          <w:szCs w:val="26"/>
        </w:rPr>
        <w:t>МО СП «</w:t>
      </w:r>
      <w:r w:rsidR="0017040C">
        <w:rPr>
          <w:rFonts w:ascii="Times New Roman" w:hAnsi="Times New Roman" w:cs="Times New Roman"/>
          <w:b/>
          <w:sz w:val="26"/>
          <w:szCs w:val="26"/>
        </w:rPr>
        <w:t>Деревня Чемоданово</w:t>
      </w:r>
      <w:r w:rsidRPr="00013E15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013E15" w:rsidRDefault="00013E15">
      <w:pPr>
        <w:pStyle w:val="ConsPlusNormal"/>
        <w:jc w:val="center"/>
        <w:outlineLvl w:val="1"/>
      </w:pPr>
    </w:p>
    <w:p w:rsidR="00037541" w:rsidRPr="002A78BC" w:rsidRDefault="0003754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2A78BC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037541" w:rsidRPr="00013E15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013E15" w:rsidRDefault="000375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013E15">
        <w:rPr>
          <w:rFonts w:ascii="Times New Roman" w:hAnsi="Times New Roman" w:cs="Times New Roman"/>
          <w:sz w:val="26"/>
          <w:szCs w:val="26"/>
        </w:rPr>
        <w:t xml:space="preserve">Настоящий Порядок деятельности общественных кладбищ на территории </w:t>
      </w:r>
      <w:r w:rsidR="0017040C">
        <w:rPr>
          <w:rFonts w:ascii="Times New Roman" w:hAnsi="Times New Roman" w:cs="Times New Roman"/>
          <w:sz w:val="26"/>
          <w:szCs w:val="26"/>
        </w:rPr>
        <w:t>МО СП «Деревня Чемоданово</w:t>
      </w:r>
      <w:r w:rsidR="00013E15" w:rsidRPr="00013E15">
        <w:rPr>
          <w:rFonts w:ascii="Times New Roman" w:hAnsi="Times New Roman" w:cs="Times New Roman"/>
          <w:sz w:val="26"/>
          <w:szCs w:val="26"/>
        </w:rPr>
        <w:t>»</w:t>
      </w:r>
      <w:r w:rsidR="00013E15" w:rsidRPr="00013E1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13E15">
        <w:rPr>
          <w:rFonts w:ascii="Times New Roman" w:hAnsi="Times New Roman" w:cs="Times New Roman"/>
          <w:sz w:val="26"/>
          <w:szCs w:val="26"/>
        </w:rPr>
        <w:t xml:space="preserve">разработан в целях единообразного применения положений Федерального </w:t>
      </w:r>
      <w:hyperlink r:id="rId4" w:history="1">
        <w:r w:rsidRPr="00013E15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Pr="00013E15">
        <w:rPr>
          <w:rFonts w:ascii="Times New Roman" w:hAnsi="Times New Roman" w:cs="Times New Roman"/>
          <w:sz w:val="26"/>
          <w:szCs w:val="26"/>
        </w:rPr>
        <w:t xml:space="preserve"> от 12.01.1996 </w:t>
      </w:r>
      <w:r w:rsidR="00013E15">
        <w:rPr>
          <w:rFonts w:ascii="Times New Roman" w:hAnsi="Times New Roman" w:cs="Times New Roman"/>
          <w:sz w:val="26"/>
          <w:szCs w:val="26"/>
        </w:rPr>
        <w:t>№</w:t>
      </w:r>
      <w:r w:rsidRPr="00013E15">
        <w:rPr>
          <w:rFonts w:ascii="Times New Roman" w:hAnsi="Times New Roman" w:cs="Times New Roman"/>
          <w:sz w:val="26"/>
          <w:szCs w:val="26"/>
        </w:rPr>
        <w:t xml:space="preserve"> 8-ФЗ </w:t>
      </w:r>
      <w:r w:rsidR="00013E15">
        <w:rPr>
          <w:rFonts w:ascii="Times New Roman" w:hAnsi="Times New Roman" w:cs="Times New Roman"/>
          <w:sz w:val="26"/>
          <w:szCs w:val="26"/>
        </w:rPr>
        <w:t>«</w:t>
      </w:r>
      <w:r w:rsidRPr="00013E15">
        <w:rPr>
          <w:rFonts w:ascii="Times New Roman" w:hAnsi="Times New Roman" w:cs="Times New Roman"/>
          <w:sz w:val="26"/>
          <w:szCs w:val="26"/>
        </w:rPr>
        <w:t>О погребении и похоронном деле</w:t>
      </w:r>
      <w:r w:rsidR="00013E15">
        <w:rPr>
          <w:rFonts w:ascii="Times New Roman" w:hAnsi="Times New Roman" w:cs="Times New Roman"/>
          <w:sz w:val="26"/>
          <w:szCs w:val="26"/>
        </w:rPr>
        <w:t>»</w:t>
      </w:r>
      <w:r w:rsidRPr="00013E15">
        <w:rPr>
          <w:rFonts w:ascii="Times New Roman" w:hAnsi="Times New Roman" w:cs="Times New Roman"/>
          <w:sz w:val="26"/>
          <w:szCs w:val="26"/>
        </w:rPr>
        <w:t xml:space="preserve">, </w:t>
      </w:r>
      <w:r w:rsidR="00013E15" w:rsidRPr="006720D0">
        <w:rPr>
          <w:rFonts w:ascii="Times New Roman" w:hAnsi="Times New Roman" w:cs="Times New Roman"/>
          <w:sz w:val="26"/>
          <w:szCs w:val="26"/>
        </w:rPr>
        <w:t>Постановлением Главного государственного санитарного врача РФ от 28.06.2011 № 84 «Об утверждении СанПиН 2.1.2882-11 «Гигиенические требования к размещению, устройству и содержанию кладбищ, зданий и сооружений похоронного назначения»</w:t>
      </w:r>
      <w:r w:rsidRPr="00013E15">
        <w:rPr>
          <w:rFonts w:ascii="Times New Roman" w:hAnsi="Times New Roman" w:cs="Times New Roman"/>
          <w:sz w:val="26"/>
          <w:szCs w:val="26"/>
        </w:rPr>
        <w:t>, Рекомендаций о порядке похорон и содержании</w:t>
      </w:r>
      <w:proofErr w:type="gramEnd"/>
      <w:r w:rsidRPr="00013E15">
        <w:rPr>
          <w:rFonts w:ascii="Times New Roman" w:hAnsi="Times New Roman" w:cs="Times New Roman"/>
          <w:sz w:val="26"/>
          <w:szCs w:val="26"/>
        </w:rPr>
        <w:t xml:space="preserve"> кладбищ в Российской Федерации МДК 11-01.2002 и иными нормативными правовыми актами действующего законодательства.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1.2. Основные понятия и термины: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- захоронение - погребенные останки или прах </w:t>
      </w:r>
      <w:proofErr w:type="gramStart"/>
      <w:r w:rsidRPr="00013E15">
        <w:rPr>
          <w:rFonts w:ascii="Times New Roman" w:hAnsi="Times New Roman" w:cs="Times New Roman"/>
          <w:sz w:val="26"/>
          <w:szCs w:val="26"/>
        </w:rPr>
        <w:t>умершего</w:t>
      </w:r>
      <w:proofErr w:type="gramEnd"/>
      <w:r w:rsidRPr="00013E15">
        <w:rPr>
          <w:rFonts w:ascii="Times New Roman" w:hAnsi="Times New Roman" w:cs="Times New Roman"/>
          <w:sz w:val="26"/>
          <w:szCs w:val="26"/>
        </w:rPr>
        <w:t>;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13E15">
        <w:rPr>
          <w:rFonts w:ascii="Times New Roman" w:hAnsi="Times New Roman" w:cs="Times New Roman"/>
          <w:sz w:val="26"/>
          <w:szCs w:val="26"/>
        </w:rPr>
        <w:t>- надмогильные сооружения - памятные сооружения, устанавливаемые на могилах (надгробия, памятники, стелы, обелиски, кресты и т.п.);</w:t>
      </w:r>
      <w:proofErr w:type="gramEnd"/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- общественное кладбище - кладбище, расположенное на территории </w:t>
      </w:r>
      <w:r w:rsidR="0017040C">
        <w:rPr>
          <w:rFonts w:ascii="Times New Roman" w:hAnsi="Times New Roman" w:cs="Times New Roman"/>
          <w:sz w:val="26"/>
          <w:szCs w:val="26"/>
        </w:rPr>
        <w:t>МО СП «Деревня Чемоданово</w:t>
      </w:r>
      <w:r w:rsidR="002A78BC" w:rsidRPr="00013E15">
        <w:rPr>
          <w:rFonts w:ascii="Times New Roman" w:hAnsi="Times New Roman" w:cs="Times New Roman"/>
          <w:sz w:val="26"/>
          <w:szCs w:val="26"/>
        </w:rPr>
        <w:t>»</w:t>
      </w:r>
      <w:r w:rsidRPr="00013E15">
        <w:rPr>
          <w:rFonts w:ascii="Times New Roman" w:hAnsi="Times New Roman" w:cs="Times New Roman"/>
          <w:sz w:val="26"/>
          <w:szCs w:val="26"/>
        </w:rPr>
        <w:t xml:space="preserve"> и находящееся в ведении органов местного самоуправления.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1.3. Погребение умерших и оказание услуг по погребению на общественных кладбищах осуществляются организациями, оказывающими услуги по погребению умерших, или гражданами.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1.4. На общественных муниципальных кладбищах погребение может осуществляться с учетом </w:t>
      </w:r>
      <w:proofErr w:type="spellStart"/>
      <w:r w:rsidRPr="00013E15">
        <w:rPr>
          <w:rFonts w:ascii="Times New Roman" w:hAnsi="Times New Roman" w:cs="Times New Roman"/>
          <w:sz w:val="26"/>
          <w:szCs w:val="26"/>
        </w:rPr>
        <w:t>вероисповедальных</w:t>
      </w:r>
      <w:proofErr w:type="spellEnd"/>
      <w:r w:rsidRPr="00013E15">
        <w:rPr>
          <w:rFonts w:ascii="Times New Roman" w:hAnsi="Times New Roman" w:cs="Times New Roman"/>
          <w:sz w:val="26"/>
          <w:szCs w:val="26"/>
        </w:rPr>
        <w:t xml:space="preserve"> и иных обычаев.</w:t>
      </w:r>
    </w:p>
    <w:p w:rsidR="00037541" w:rsidRPr="00013E15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2A78BC" w:rsidRDefault="0003754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2A78BC">
        <w:rPr>
          <w:rFonts w:ascii="Times New Roman" w:hAnsi="Times New Roman" w:cs="Times New Roman"/>
          <w:b/>
          <w:sz w:val="26"/>
          <w:szCs w:val="26"/>
        </w:rPr>
        <w:t>2. Требования к деятельности общественных кладбищ</w:t>
      </w:r>
    </w:p>
    <w:p w:rsidR="00037541" w:rsidRPr="002A78BC" w:rsidRDefault="0003754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78BC">
        <w:rPr>
          <w:rFonts w:ascii="Times New Roman" w:hAnsi="Times New Roman" w:cs="Times New Roman"/>
          <w:b/>
          <w:sz w:val="26"/>
          <w:szCs w:val="26"/>
        </w:rPr>
        <w:t xml:space="preserve">на территории </w:t>
      </w:r>
      <w:r w:rsidR="0017040C">
        <w:rPr>
          <w:rFonts w:ascii="Times New Roman" w:hAnsi="Times New Roman" w:cs="Times New Roman"/>
          <w:b/>
          <w:sz w:val="26"/>
          <w:szCs w:val="26"/>
        </w:rPr>
        <w:t>МО СП «Деревня Чемоданово</w:t>
      </w:r>
      <w:r w:rsidR="002A78BC" w:rsidRPr="002A78BC">
        <w:rPr>
          <w:rFonts w:ascii="Times New Roman" w:hAnsi="Times New Roman" w:cs="Times New Roman"/>
          <w:b/>
          <w:sz w:val="26"/>
          <w:szCs w:val="26"/>
        </w:rPr>
        <w:t>»</w:t>
      </w:r>
    </w:p>
    <w:p w:rsidR="00037541" w:rsidRPr="002A78BC" w:rsidRDefault="0003754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37541" w:rsidRPr="00013E15" w:rsidRDefault="000375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2.1. Территории общественных кладбищ подразделяются на зоны: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- входную;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- захоронений.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2.2. Входная зона - функционально-территориальная зона кладбища, предусматривающая вход и выход посетителей.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lastRenderedPageBreak/>
        <w:t>2.3. Зона захоронений - функционально-территориальная зона кладбища, на которой осуществляется погребение. В зоне захоронений для погребения умершего предоставляется участок земли - место захоронения.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Места захоронений подразделяются на следующие виды: одиночные, родственные, семейные (родовые).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Размеры мест, выделяемых под захоронения, составляют: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- для одиночного захоронения - 2,5 м x 2,0 м x 1,0 м (длина, глубина, ширина);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- для родственного захоронения - 2,5 м x 2,0 м x 2,0 м (длина, глубина, ширина);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- для семейного (родового) захоронения с учетом бесплатно предоставляемого места родственного захоронения - не более 12 квадратных метров (максимальный размер - 2,5 м x 2,0 м x 4,8 м (длина, глубина, ширина)).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Подготовка могил и захоронение производятся с учетом национальных или </w:t>
      </w:r>
      <w:proofErr w:type="spellStart"/>
      <w:r w:rsidRPr="00013E15">
        <w:rPr>
          <w:rFonts w:ascii="Times New Roman" w:hAnsi="Times New Roman" w:cs="Times New Roman"/>
          <w:sz w:val="26"/>
          <w:szCs w:val="26"/>
        </w:rPr>
        <w:t>вероисповедальных</w:t>
      </w:r>
      <w:proofErr w:type="spellEnd"/>
      <w:r w:rsidRPr="00013E15">
        <w:rPr>
          <w:rFonts w:ascii="Times New Roman" w:hAnsi="Times New Roman" w:cs="Times New Roman"/>
          <w:sz w:val="26"/>
          <w:szCs w:val="26"/>
        </w:rPr>
        <w:t xml:space="preserve"> особенностей в соответствии с санитарными нормами и правилами.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Захоронение умершего производится в соответствии с санитарными правилами при предъявлении свидетельства о смерти, выданного органом ЗАГС.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Запрещается самовольное погребение умерших на общественных кладбищах на территории </w:t>
      </w:r>
      <w:r w:rsidR="0017040C">
        <w:rPr>
          <w:rFonts w:ascii="Times New Roman" w:hAnsi="Times New Roman" w:cs="Times New Roman"/>
          <w:sz w:val="26"/>
          <w:szCs w:val="26"/>
        </w:rPr>
        <w:t>МО СП «Деревня Чемоданово</w:t>
      </w:r>
      <w:r w:rsidR="002A78BC" w:rsidRPr="00013E15">
        <w:rPr>
          <w:rFonts w:ascii="Times New Roman" w:hAnsi="Times New Roman" w:cs="Times New Roman"/>
          <w:sz w:val="26"/>
          <w:szCs w:val="26"/>
        </w:rPr>
        <w:t>»</w:t>
      </w:r>
      <w:r w:rsidRPr="00013E15">
        <w:rPr>
          <w:rFonts w:ascii="Times New Roman" w:hAnsi="Times New Roman" w:cs="Times New Roman"/>
          <w:sz w:val="26"/>
          <w:szCs w:val="26"/>
        </w:rPr>
        <w:t>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2.4. Места захоронения на общественных кладбищах предоставляются в соответствии с установленной планировкой кладбища. Расстояние между участками захоронений должно составлять: по длине - 0,5 м, по ширине - 0,3 м. Не допускается устройство захоронений с нарушением установленной планировки кладбища, в том числе между местами захоронений, на обочинах дорог и в границах санитарно-защитной зоны.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2.5. На местах захоронения </w:t>
      </w:r>
      <w:proofErr w:type="spellStart"/>
      <w:r w:rsidRPr="00013E15">
        <w:rPr>
          <w:rFonts w:ascii="Times New Roman" w:hAnsi="Times New Roman" w:cs="Times New Roman"/>
          <w:sz w:val="26"/>
          <w:szCs w:val="26"/>
        </w:rPr>
        <w:t>подзахоронение</w:t>
      </w:r>
      <w:proofErr w:type="spellEnd"/>
      <w:r w:rsidRPr="00013E15">
        <w:rPr>
          <w:rFonts w:ascii="Times New Roman" w:hAnsi="Times New Roman" w:cs="Times New Roman"/>
          <w:sz w:val="26"/>
          <w:szCs w:val="26"/>
        </w:rPr>
        <w:t xml:space="preserve"> разрешается не ранее чем через 20 лет. </w:t>
      </w:r>
      <w:proofErr w:type="spellStart"/>
      <w:r w:rsidRPr="00013E15">
        <w:rPr>
          <w:rFonts w:ascii="Times New Roman" w:hAnsi="Times New Roman" w:cs="Times New Roman"/>
          <w:sz w:val="26"/>
          <w:szCs w:val="26"/>
        </w:rPr>
        <w:t>Подзахоронение</w:t>
      </w:r>
      <w:proofErr w:type="spellEnd"/>
      <w:r w:rsidRPr="00013E15">
        <w:rPr>
          <w:rFonts w:ascii="Times New Roman" w:hAnsi="Times New Roman" w:cs="Times New Roman"/>
          <w:sz w:val="26"/>
          <w:szCs w:val="26"/>
        </w:rPr>
        <w:t xml:space="preserve"> урны с прахом в родственную могилу разрешается независимо от времени предыдущего захоронения.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2.6. Периметр территории кладбища огораживается забором.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2.7. На территории общественных кладбищ запрещена какая-либо предпринимательская деятельность.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2.8. Захоронения на общественных кладбищах на территории </w:t>
      </w:r>
      <w:r w:rsidR="0017040C">
        <w:rPr>
          <w:rFonts w:ascii="Times New Roman" w:hAnsi="Times New Roman" w:cs="Times New Roman"/>
          <w:sz w:val="26"/>
          <w:szCs w:val="26"/>
        </w:rPr>
        <w:t>МО СП «Деревня Чемоданово</w:t>
      </w:r>
      <w:r w:rsidR="00C76E9C" w:rsidRPr="00013E15">
        <w:rPr>
          <w:rFonts w:ascii="Times New Roman" w:hAnsi="Times New Roman" w:cs="Times New Roman"/>
          <w:sz w:val="26"/>
          <w:szCs w:val="26"/>
        </w:rPr>
        <w:t>»</w:t>
      </w:r>
      <w:r w:rsidRPr="00013E15">
        <w:rPr>
          <w:rFonts w:ascii="Times New Roman" w:hAnsi="Times New Roman" w:cs="Times New Roman"/>
          <w:sz w:val="26"/>
          <w:szCs w:val="26"/>
        </w:rPr>
        <w:t xml:space="preserve"> производятся ежедневно с 08.00 до 17.00.</w:t>
      </w:r>
    </w:p>
    <w:p w:rsidR="00037541" w:rsidRPr="00013E15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C76E9C" w:rsidRDefault="0003754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C76E9C">
        <w:rPr>
          <w:rFonts w:ascii="Times New Roman" w:hAnsi="Times New Roman" w:cs="Times New Roman"/>
          <w:b/>
          <w:sz w:val="26"/>
          <w:szCs w:val="26"/>
        </w:rPr>
        <w:t>3. Управление деятельностью общественных кладбищ</w:t>
      </w:r>
    </w:p>
    <w:p w:rsidR="00037541" w:rsidRPr="00C76E9C" w:rsidRDefault="0003754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6E9C">
        <w:rPr>
          <w:rFonts w:ascii="Times New Roman" w:hAnsi="Times New Roman" w:cs="Times New Roman"/>
          <w:b/>
          <w:sz w:val="26"/>
          <w:szCs w:val="26"/>
        </w:rPr>
        <w:t xml:space="preserve">на территории </w:t>
      </w:r>
      <w:r w:rsidR="0017040C">
        <w:rPr>
          <w:rFonts w:ascii="Times New Roman" w:hAnsi="Times New Roman" w:cs="Times New Roman"/>
          <w:b/>
          <w:sz w:val="26"/>
          <w:szCs w:val="26"/>
        </w:rPr>
        <w:t>МО СП «Деревня Чемоданово</w:t>
      </w:r>
      <w:r w:rsidR="00C76E9C" w:rsidRPr="00C76E9C">
        <w:rPr>
          <w:rFonts w:ascii="Times New Roman" w:hAnsi="Times New Roman" w:cs="Times New Roman"/>
          <w:b/>
          <w:sz w:val="26"/>
          <w:szCs w:val="26"/>
        </w:rPr>
        <w:t>»</w:t>
      </w:r>
    </w:p>
    <w:p w:rsidR="00037541" w:rsidRPr="00013E15" w:rsidRDefault="000375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37541" w:rsidRPr="00013E15" w:rsidRDefault="000375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3.1. Управление деятельностью общественных кладбищ на территории </w:t>
      </w:r>
      <w:r w:rsidR="0017040C">
        <w:rPr>
          <w:rFonts w:ascii="Times New Roman" w:hAnsi="Times New Roman" w:cs="Times New Roman"/>
          <w:sz w:val="26"/>
          <w:szCs w:val="26"/>
        </w:rPr>
        <w:t xml:space="preserve">МО СП </w:t>
      </w:r>
      <w:r w:rsidR="0017040C">
        <w:rPr>
          <w:rFonts w:ascii="Times New Roman" w:hAnsi="Times New Roman" w:cs="Times New Roman"/>
          <w:sz w:val="26"/>
          <w:szCs w:val="26"/>
        </w:rPr>
        <w:lastRenderedPageBreak/>
        <w:t>«Деревня Чемоданово</w:t>
      </w:r>
      <w:r w:rsidR="00F01BEB" w:rsidRPr="00013E15">
        <w:rPr>
          <w:rFonts w:ascii="Times New Roman" w:hAnsi="Times New Roman" w:cs="Times New Roman"/>
          <w:sz w:val="26"/>
          <w:szCs w:val="26"/>
        </w:rPr>
        <w:t>»</w:t>
      </w:r>
      <w:r w:rsidRPr="00013E15">
        <w:rPr>
          <w:rFonts w:ascii="Times New Roman" w:hAnsi="Times New Roman" w:cs="Times New Roman"/>
          <w:sz w:val="26"/>
          <w:szCs w:val="26"/>
        </w:rPr>
        <w:t xml:space="preserve"> осуществляется администрацией </w:t>
      </w:r>
      <w:r w:rsidR="0017040C">
        <w:rPr>
          <w:rFonts w:ascii="Times New Roman" w:hAnsi="Times New Roman" w:cs="Times New Roman"/>
          <w:sz w:val="26"/>
          <w:szCs w:val="26"/>
        </w:rPr>
        <w:t>МО СП «Деревня Чемоданово</w:t>
      </w:r>
      <w:r w:rsidR="00F01BEB" w:rsidRPr="00013E15">
        <w:rPr>
          <w:rFonts w:ascii="Times New Roman" w:hAnsi="Times New Roman" w:cs="Times New Roman"/>
          <w:sz w:val="26"/>
          <w:szCs w:val="26"/>
        </w:rPr>
        <w:t>»</w:t>
      </w:r>
      <w:r w:rsidRPr="00013E15">
        <w:rPr>
          <w:rFonts w:ascii="Times New Roman" w:hAnsi="Times New Roman" w:cs="Times New Roman"/>
          <w:sz w:val="26"/>
          <w:szCs w:val="26"/>
        </w:rPr>
        <w:t>.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3.2. Полномочия по управлению деятельностью общественных кладбищ, осуществляемые администрацией </w:t>
      </w:r>
      <w:r w:rsidR="0017040C">
        <w:rPr>
          <w:rFonts w:ascii="Times New Roman" w:hAnsi="Times New Roman" w:cs="Times New Roman"/>
          <w:sz w:val="26"/>
          <w:szCs w:val="26"/>
        </w:rPr>
        <w:t>МО СП «Деревня Чемоданово</w:t>
      </w:r>
      <w:r w:rsidR="00200A30" w:rsidRPr="00013E15">
        <w:rPr>
          <w:rFonts w:ascii="Times New Roman" w:hAnsi="Times New Roman" w:cs="Times New Roman"/>
          <w:sz w:val="26"/>
          <w:szCs w:val="26"/>
        </w:rPr>
        <w:t>»</w:t>
      </w:r>
      <w:r w:rsidRPr="00013E15">
        <w:rPr>
          <w:rFonts w:ascii="Times New Roman" w:hAnsi="Times New Roman" w:cs="Times New Roman"/>
          <w:sz w:val="26"/>
          <w:szCs w:val="26"/>
        </w:rPr>
        <w:t>: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1) выдача разрешений на захоронение умерших на общественных кладбищах;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2) регистрация и перерегистрация захоронений на общественных кладбищах;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>3) определение технической возможности с учетом санитарных и экологических требований исполнения волеизъявления умершего о погребении его тела (останков) или праха на месте захоронения (родственные, семейные (родовые) захоронения), указанном супругом, близким родственником, иным родственником либо законным представителем умершего;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4) </w:t>
      </w:r>
      <w:proofErr w:type="gramStart"/>
      <w:r w:rsidRPr="00013E1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13E15">
        <w:rPr>
          <w:rFonts w:ascii="Times New Roman" w:hAnsi="Times New Roman" w:cs="Times New Roman"/>
          <w:sz w:val="26"/>
          <w:szCs w:val="26"/>
        </w:rPr>
        <w:t xml:space="preserve"> соблюдением правил содержания общественных кладбищ;</w:t>
      </w:r>
    </w:p>
    <w:p w:rsidR="00037541" w:rsidRPr="00013E15" w:rsidRDefault="0003754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E15">
        <w:rPr>
          <w:rFonts w:ascii="Times New Roman" w:hAnsi="Times New Roman" w:cs="Times New Roman"/>
          <w:sz w:val="26"/>
          <w:szCs w:val="26"/>
        </w:rPr>
        <w:t xml:space="preserve">5) </w:t>
      </w:r>
      <w:proofErr w:type="gramStart"/>
      <w:r w:rsidRPr="00013E1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13E15">
        <w:rPr>
          <w:rFonts w:ascii="Times New Roman" w:hAnsi="Times New Roman" w:cs="Times New Roman"/>
          <w:sz w:val="26"/>
          <w:szCs w:val="26"/>
        </w:rPr>
        <w:t xml:space="preserve"> соблюдением порядка проведения захоронений на общественных кладбищах.</w:t>
      </w:r>
    </w:p>
    <w:p w:rsidR="00037541" w:rsidRPr="00200A30" w:rsidRDefault="00037541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720F9" w:rsidRPr="00200A30" w:rsidRDefault="005720F9">
      <w:pPr>
        <w:rPr>
          <w:rFonts w:ascii="Times New Roman" w:hAnsi="Times New Roman" w:cs="Times New Roman"/>
          <w:color w:val="FF0000"/>
          <w:sz w:val="26"/>
          <w:szCs w:val="26"/>
        </w:rPr>
      </w:pPr>
    </w:p>
    <w:sectPr w:rsidR="005720F9" w:rsidRPr="00200A30" w:rsidSect="00985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37541"/>
    <w:rsid w:val="00002053"/>
    <w:rsid w:val="00013E15"/>
    <w:rsid w:val="00020088"/>
    <w:rsid w:val="00027CA4"/>
    <w:rsid w:val="0003335E"/>
    <w:rsid w:val="00037541"/>
    <w:rsid w:val="00054529"/>
    <w:rsid w:val="000B207E"/>
    <w:rsid w:val="000D442C"/>
    <w:rsid w:val="00106A2A"/>
    <w:rsid w:val="00116B88"/>
    <w:rsid w:val="0017040C"/>
    <w:rsid w:val="001A0A8B"/>
    <w:rsid w:val="001A175E"/>
    <w:rsid w:val="001A7E19"/>
    <w:rsid w:val="001C480E"/>
    <w:rsid w:val="001E74F5"/>
    <w:rsid w:val="00200A30"/>
    <w:rsid w:val="002275BC"/>
    <w:rsid w:val="002677B1"/>
    <w:rsid w:val="002947EE"/>
    <w:rsid w:val="002A78BC"/>
    <w:rsid w:val="002A79B2"/>
    <w:rsid w:val="002D36D7"/>
    <w:rsid w:val="002E4084"/>
    <w:rsid w:val="00305E84"/>
    <w:rsid w:val="00317AE5"/>
    <w:rsid w:val="003242F7"/>
    <w:rsid w:val="0032493D"/>
    <w:rsid w:val="00335D6C"/>
    <w:rsid w:val="00341F73"/>
    <w:rsid w:val="00366F1B"/>
    <w:rsid w:val="00390C75"/>
    <w:rsid w:val="003C0CA6"/>
    <w:rsid w:val="00425DAD"/>
    <w:rsid w:val="004264EA"/>
    <w:rsid w:val="00434885"/>
    <w:rsid w:val="00435FD0"/>
    <w:rsid w:val="00436885"/>
    <w:rsid w:val="00441EF0"/>
    <w:rsid w:val="00455D28"/>
    <w:rsid w:val="00456FB5"/>
    <w:rsid w:val="00485F22"/>
    <w:rsid w:val="00487AA4"/>
    <w:rsid w:val="0049156B"/>
    <w:rsid w:val="00497D0B"/>
    <w:rsid w:val="004B399D"/>
    <w:rsid w:val="004C534A"/>
    <w:rsid w:val="004C79FF"/>
    <w:rsid w:val="004E4C3E"/>
    <w:rsid w:val="00505621"/>
    <w:rsid w:val="00530728"/>
    <w:rsid w:val="00557DA0"/>
    <w:rsid w:val="005720F9"/>
    <w:rsid w:val="00574DF2"/>
    <w:rsid w:val="00574E9A"/>
    <w:rsid w:val="00595F61"/>
    <w:rsid w:val="0059709D"/>
    <w:rsid w:val="005A4FE9"/>
    <w:rsid w:val="005C33AB"/>
    <w:rsid w:val="005C3DC6"/>
    <w:rsid w:val="005C70BF"/>
    <w:rsid w:val="005D7077"/>
    <w:rsid w:val="00602287"/>
    <w:rsid w:val="00605830"/>
    <w:rsid w:val="00615AB5"/>
    <w:rsid w:val="00623A4A"/>
    <w:rsid w:val="00644C4D"/>
    <w:rsid w:val="0066295D"/>
    <w:rsid w:val="006660D3"/>
    <w:rsid w:val="00670D31"/>
    <w:rsid w:val="006720D0"/>
    <w:rsid w:val="00682159"/>
    <w:rsid w:val="0069562A"/>
    <w:rsid w:val="006A1D16"/>
    <w:rsid w:val="006A4193"/>
    <w:rsid w:val="006B31B2"/>
    <w:rsid w:val="006B758C"/>
    <w:rsid w:val="006D424A"/>
    <w:rsid w:val="006D6C42"/>
    <w:rsid w:val="006F58BF"/>
    <w:rsid w:val="006F6F4D"/>
    <w:rsid w:val="007128AF"/>
    <w:rsid w:val="00715A5F"/>
    <w:rsid w:val="00792809"/>
    <w:rsid w:val="007965E1"/>
    <w:rsid w:val="007A18EF"/>
    <w:rsid w:val="007C7D99"/>
    <w:rsid w:val="007E4A50"/>
    <w:rsid w:val="007E58F9"/>
    <w:rsid w:val="00802C84"/>
    <w:rsid w:val="00815E62"/>
    <w:rsid w:val="00842FBE"/>
    <w:rsid w:val="00844DC5"/>
    <w:rsid w:val="00871F9E"/>
    <w:rsid w:val="008755F3"/>
    <w:rsid w:val="0087572F"/>
    <w:rsid w:val="00897471"/>
    <w:rsid w:val="008D01F5"/>
    <w:rsid w:val="008D3EF2"/>
    <w:rsid w:val="00904525"/>
    <w:rsid w:val="009128C6"/>
    <w:rsid w:val="00927087"/>
    <w:rsid w:val="00980A66"/>
    <w:rsid w:val="00991E04"/>
    <w:rsid w:val="009B7EC6"/>
    <w:rsid w:val="009C1E40"/>
    <w:rsid w:val="009C6040"/>
    <w:rsid w:val="009C7E68"/>
    <w:rsid w:val="009D0FEA"/>
    <w:rsid w:val="009E15A9"/>
    <w:rsid w:val="009E251F"/>
    <w:rsid w:val="00A02B53"/>
    <w:rsid w:val="00A12838"/>
    <w:rsid w:val="00A63636"/>
    <w:rsid w:val="00A81582"/>
    <w:rsid w:val="00A825CA"/>
    <w:rsid w:val="00AA5F91"/>
    <w:rsid w:val="00AC7C81"/>
    <w:rsid w:val="00AD68EF"/>
    <w:rsid w:val="00AE15CA"/>
    <w:rsid w:val="00B059D6"/>
    <w:rsid w:val="00B11034"/>
    <w:rsid w:val="00B62257"/>
    <w:rsid w:val="00B74D08"/>
    <w:rsid w:val="00B81420"/>
    <w:rsid w:val="00B8183D"/>
    <w:rsid w:val="00BA4090"/>
    <w:rsid w:val="00BB6AFF"/>
    <w:rsid w:val="00BC0495"/>
    <w:rsid w:val="00BE3802"/>
    <w:rsid w:val="00C24B96"/>
    <w:rsid w:val="00C25680"/>
    <w:rsid w:val="00C768FB"/>
    <w:rsid w:val="00C76E9C"/>
    <w:rsid w:val="00C80D24"/>
    <w:rsid w:val="00C814FC"/>
    <w:rsid w:val="00C92533"/>
    <w:rsid w:val="00CB4FAE"/>
    <w:rsid w:val="00CC33E7"/>
    <w:rsid w:val="00D20BD6"/>
    <w:rsid w:val="00D27E64"/>
    <w:rsid w:val="00D33B2E"/>
    <w:rsid w:val="00D346DF"/>
    <w:rsid w:val="00D474CC"/>
    <w:rsid w:val="00D85B8F"/>
    <w:rsid w:val="00D86326"/>
    <w:rsid w:val="00D90A4B"/>
    <w:rsid w:val="00DA296A"/>
    <w:rsid w:val="00DB4934"/>
    <w:rsid w:val="00DC1AFB"/>
    <w:rsid w:val="00DE18D4"/>
    <w:rsid w:val="00DE3FAA"/>
    <w:rsid w:val="00DF4973"/>
    <w:rsid w:val="00E0414F"/>
    <w:rsid w:val="00E20879"/>
    <w:rsid w:val="00E329A7"/>
    <w:rsid w:val="00E54E08"/>
    <w:rsid w:val="00EA137A"/>
    <w:rsid w:val="00EA240D"/>
    <w:rsid w:val="00EA3DD0"/>
    <w:rsid w:val="00ED0345"/>
    <w:rsid w:val="00EF0AB3"/>
    <w:rsid w:val="00F01BEB"/>
    <w:rsid w:val="00F02722"/>
    <w:rsid w:val="00F4680B"/>
    <w:rsid w:val="00F55572"/>
    <w:rsid w:val="00F74969"/>
    <w:rsid w:val="00FB40DD"/>
    <w:rsid w:val="00FC122E"/>
    <w:rsid w:val="00FF5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A5F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C79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79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9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9F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9F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9F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9F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9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9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C79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C7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4C79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C79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C79FF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C7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C7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C79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79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C79FF"/>
    <w:rPr>
      <w:b/>
      <w:bCs/>
    </w:rPr>
  </w:style>
  <w:style w:type="character" w:styleId="a9">
    <w:name w:val="Emphasis"/>
    <w:basedOn w:val="a0"/>
    <w:uiPriority w:val="20"/>
    <w:qFormat/>
    <w:rsid w:val="004C79FF"/>
    <w:rPr>
      <w:i/>
      <w:iCs/>
    </w:rPr>
  </w:style>
  <w:style w:type="paragraph" w:styleId="aa">
    <w:name w:val="No Spacing"/>
    <w:uiPriority w:val="1"/>
    <w:qFormat/>
    <w:rsid w:val="00D33B2E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ab">
    <w:name w:val="List Paragraph"/>
    <w:basedOn w:val="a"/>
    <w:uiPriority w:val="34"/>
    <w:qFormat/>
    <w:rsid w:val="004C79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C79F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C79FF"/>
    <w:rPr>
      <w:rFonts w:hAnsi="Courier New" w:cs="Courier New"/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C79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C79FF"/>
    <w:rPr>
      <w:rFonts w:hAnsi="Courier New" w:cs="Courier New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basedOn w:val="a0"/>
    <w:uiPriority w:val="19"/>
    <w:qFormat/>
    <w:rsid w:val="004C79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C79F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C79F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C79F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C79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C79FF"/>
    <w:pPr>
      <w:outlineLvl w:val="9"/>
    </w:pPr>
  </w:style>
  <w:style w:type="paragraph" w:customStyle="1" w:styleId="ConsPlusNormal">
    <w:name w:val="ConsPlusNormal"/>
    <w:rsid w:val="00037541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sz w:val="24"/>
      <w:szCs w:val="20"/>
      <w:lang w:eastAsia="ru-RU"/>
    </w:rPr>
  </w:style>
  <w:style w:type="paragraph" w:customStyle="1" w:styleId="ConsPlusTitle">
    <w:name w:val="ConsPlusTitle"/>
    <w:rsid w:val="00037541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b/>
      <w:sz w:val="24"/>
      <w:szCs w:val="20"/>
      <w:lang w:eastAsia="ru-RU"/>
    </w:rPr>
  </w:style>
  <w:style w:type="paragraph" w:customStyle="1" w:styleId="ConsPlusTitlePage">
    <w:name w:val="ConsPlusTitlePage"/>
    <w:rsid w:val="000375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f4">
    <w:name w:val="Table Grid"/>
    <w:basedOn w:val="a1"/>
    <w:uiPriority w:val="59"/>
    <w:rsid w:val="00715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A5F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C79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79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9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9F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9F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9F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9F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9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9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C79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C7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4C79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C79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C79FF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C7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C7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C79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79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C79FF"/>
    <w:rPr>
      <w:b/>
      <w:bCs/>
    </w:rPr>
  </w:style>
  <w:style w:type="character" w:styleId="a9">
    <w:name w:val="Emphasis"/>
    <w:basedOn w:val="a0"/>
    <w:uiPriority w:val="20"/>
    <w:qFormat/>
    <w:rsid w:val="004C79FF"/>
    <w:rPr>
      <w:i/>
      <w:iCs/>
    </w:rPr>
  </w:style>
  <w:style w:type="paragraph" w:styleId="aa">
    <w:name w:val="No Spacing"/>
    <w:uiPriority w:val="1"/>
    <w:qFormat/>
    <w:rsid w:val="00D33B2E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ab">
    <w:name w:val="List Paragraph"/>
    <w:basedOn w:val="a"/>
    <w:uiPriority w:val="34"/>
    <w:qFormat/>
    <w:rsid w:val="004C79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C79F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C79FF"/>
    <w:rPr>
      <w:rFonts w:hAnsi="Courier New" w:cs="Courier New"/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C79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C79FF"/>
    <w:rPr>
      <w:rFonts w:hAnsi="Courier New" w:cs="Courier New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basedOn w:val="a0"/>
    <w:uiPriority w:val="19"/>
    <w:qFormat/>
    <w:rsid w:val="004C79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C79F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C79F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C79F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C79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C79FF"/>
    <w:pPr>
      <w:outlineLvl w:val="9"/>
    </w:pPr>
  </w:style>
  <w:style w:type="paragraph" w:customStyle="1" w:styleId="ConsPlusNormal">
    <w:name w:val="ConsPlusNormal"/>
    <w:rsid w:val="00037541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sz w:val="24"/>
      <w:szCs w:val="20"/>
      <w:lang w:eastAsia="ru-RU"/>
    </w:rPr>
  </w:style>
  <w:style w:type="paragraph" w:customStyle="1" w:styleId="ConsPlusTitle">
    <w:name w:val="ConsPlusTitle"/>
    <w:rsid w:val="00037541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b/>
      <w:sz w:val="24"/>
      <w:szCs w:val="20"/>
      <w:lang w:eastAsia="ru-RU"/>
    </w:rPr>
  </w:style>
  <w:style w:type="paragraph" w:customStyle="1" w:styleId="ConsPlusTitlePage">
    <w:name w:val="ConsPlusTitlePage"/>
    <w:rsid w:val="000375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f4">
    <w:name w:val="Table Grid"/>
    <w:basedOn w:val="a1"/>
    <w:uiPriority w:val="59"/>
    <w:rsid w:val="00715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2CD46E09A8C9516695BADAAD685DA14DBD228B98497903330C685B027D241C21CAE3E60lDg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1696</Words>
  <Characters>9670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Щербакова Юлия Викторовна</dc:creator>
  <cp:lastModifiedBy>Тоня</cp:lastModifiedBy>
  <cp:revision>3</cp:revision>
  <cp:lastPrinted>2018-10-16T06:51:00Z</cp:lastPrinted>
  <dcterms:created xsi:type="dcterms:W3CDTF">2018-10-16T07:34:00Z</dcterms:created>
  <dcterms:modified xsi:type="dcterms:W3CDTF">2018-10-23T16:56:00Z</dcterms:modified>
</cp:coreProperties>
</file>