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5F" w:rsidRPr="00452CD6" w:rsidRDefault="00715A5F" w:rsidP="00AD68E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6"/>
          <w:u w:val="single"/>
          <w:lang w:eastAsia="ru-RU"/>
        </w:rPr>
      </w:pPr>
    </w:p>
    <w:p w:rsidR="00715A5F" w:rsidRDefault="00715A5F" w:rsidP="00715A5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715A5F" w:rsidRPr="00496AC7" w:rsidRDefault="00715A5F" w:rsidP="00715A5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МУНИЦИПАЛЬНОЕ ОБРАЗОВАНИЕ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</w:p>
    <w:p w:rsidR="00715A5F" w:rsidRPr="00496AC7" w:rsidRDefault="00715A5F" w:rsidP="00715A5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СЕЛЬСКОЕ ПОСЕЛЕНИЕ</w:t>
      </w:r>
    </w:p>
    <w:p w:rsidR="00715A5F" w:rsidRPr="00496AC7" w:rsidRDefault="00D27E64" w:rsidP="00715A5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«ДЕРЕВНЯ ЧЕМОДАНОВО</w:t>
      </w:r>
      <w:r w:rsidR="00715A5F"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»</w:t>
      </w:r>
    </w:p>
    <w:p w:rsidR="00715A5F" w:rsidRPr="00496AC7" w:rsidRDefault="00715A5F" w:rsidP="00715A5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Юхновский район Калужская область</w:t>
      </w:r>
    </w:p>
    <w:p w:rsidR="00715A5F" w:rsidRDefault="00715A5F" w:rsidP="00715A5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СЕЛЬСКАЯ ДУМА</w:t>
      </w:r>
    </w:p>
    <w:p w:rsidR="00715A5F" w:rsidRDefault="00715A5F" w:rsidP="00715A5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РЕШЕНИЕ</w:t>
      </w:r>
    </w:p>
    <w:p w:rsidR="00715A5F" w:rsidRPr="00496AC7" w:rsidRDefault="00715A5F" w:rsidP="00715A5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715A5F" w:rsidRPr="00496AC7" w:rsidRDefault="00715A5F" w:rsidP="00715A5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496AC7">
        <w:rPr>
          <w:rFonts w:ascii="Times New Roman" w:hAnsi="Times New Roman" w:cs="Times New Roman"/>
          <w:sz w:val="26"/>
          <w:szCs w:val="26"/>
        </w:rPr>
        <w:t xml:space="preserve">от </w:t>
      </w:r>
      <w:r w:rsidR="00AD68EF">
        <w:rPr>
          <w:rFonts w:ascii="Times New Roman" w:hAnsi="Times New Roman" w:cs="Times New Roman"/>
          <w:sz w:val="26"/>
          <w:szCs w:val="26"/>
        </w:rPr>
        <w:t xml:space="preserve"> 16  октября 2018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</w:t>
      </w:r>
      <w:r w:rsidRPr="00496A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96AC7">
        <w:rPr>
          <w:rFonts w:ascii="Times New Roman" w:hAnsi="Times New Roman" w:cs="Times New Roman"/>
          <w:sz w:val="26"/>
          <w:szCs w:val="26"/>
        </w:rPr>
        <w:t xml:space="preserve"> </w:t>
      </w:r>
      <w:r w:rsidR="00AD68EF">
        <w:rPr>
          <w:rFonts w:ascii="Times New Roman" w:hAnsi="Times New Roman" w:cs="Times New Roman"/>
          <w:sz w:val="26"/>
          <w:szCs w:val="26"/>
        </w:rPr>
        <w:t>92</w:t>
      </w:r>
    </w:p>
    <w:p w:rsidR="00715A5F" w:rsidRPr="00496AC7" w:rsidRDefault="00715A5F" w:rsidP="00715A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15A5F" w:rsidRDefault="00715A5F" w:rsidP="00715A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8"/>
      </w:tblGrid>
      <w:tr w:rsidR="002D36D7" w:rsidRPr="002D36D7" w:rsidTr="005D7077">
        <w:trPr>
          <w:trHeight w:val="1720"/>
        </w:trPr>
        <w:tc>
          <w:tcPr>
            <w:tcW w:w="5918" w:type="dxa"/>
          </w:tcPr>
          <w:p w:rsidR="00715A5F" w:rsidRPr="002D36D7" w:rsidRDefault="00715A5F" w:rsidP="0066295D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36D7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66295D" w:rsidRPr="002D36D7">
              <w:rPr>
                <w:rFonts w:ascii="Times New Roman" w:hAnsi="Times New Roman" w:cs="Times New Roman"/>
                <w:sz w:val="26"/>
                <w:szCs w:val="26"/>
              </w:rPr>
              <w:t xml:space="preserve">видов общественных кладбищ </w:t>
            </w:r>
            <w:r w:rsidR="006F58BF">
              <w:rPr>
                <w:rFonts w:ascii="Times New Roman" w:hAnsi="Times New Roman" w:cs="Times New Roman"/>
                <w:sz w:val="26"/>
                <w:szCs w:val="26"/>
              </w:rPr>
              <w:t>МО СП «</w:t>
            </w:r>
            <w:r w:rsidR="00D27E64">
              <w:rPr>
                <w:rFonts w:ascii="Times New Roman" w:hAnsi="Times New Roman" w:cs="Times New Roman"/>
                <w:sz w:val="26"/>
                <w:szCs w:val="26"/>
              </w:rPr>
              <w:t>Деревня Чемоданово</w:t>
            </w:r>
            <w:r w:rsidRPr="002D36D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66295D" w:rsidRPr="002D36D7">
              <w:rPr>
                <w:rFonts w:ascii="Times New Roman" w:hAnsi="Times New Roman" w:cs="Times New Roman"/>
                <w:sz w:val="26"/>
                <w:szCs w:val="26"/>
              </w:rPr>
              <w:t>, Правил содержания и благоустройства мест за</w:t>
            </w:r>
            <w:r w:rsidR="006F58BF">
              <w:rPr>
                <w:rFonts w:ascii="Times New Roman" w:hAnsi="Times New Roman" w:cs="Times New Roman"/>
                <w:sz w:val="26"/>
                <w:szCs w:val="26"/>
              </w:rPr>
              <w:t>хоронения на территории МО СП «</w:t>
            </w:r>
            <w:r w:rsidR="00D27E64">
              <w:rPr>
                <w:rFonts w:ascii="Times New Roman" w:hAnsi="Times New Roman" w:cs="Times New Roman"/>
                <w:sz w:val="26"/>
                <w:szCs w:val="26"/>
              </w:rPr>
              <w:t>Деревня Чемоданово</w:t>
            </w:r>
            <w:r w:rsidR="0066295D" w:rsidRPr="002D36D7">
              <w:rPr>
                <w:rFonts w:ascii="Times New Roman" w:hAnsi="Times New Roman" w:cs="Times New Roman"/>
                <w:sz w:val="26"/>
                <w:szCs w:val="26"/>
              </w:rPr>
              <w:t>», Порядка деятельности общественных кладбищ на территории</w:t>
            </w:r>
            <w:r w:rsidR="006F58BF">
              <w:rPr>
                <w:rFonts w:ascii="Times New Roman" w:hAnsi="Times New Roman" w:cs="Times New Roman"/>
                <w:sz w:val="26"/>
                <w:szCs w:val="26"/>
              </w:rPr>
              <w:t xml:space="preserve"> МО СП «</w:t>
            </w:r>
            <w:r w:rsidR="00D27E64">
              <w:rPr>
                <w:rFonts w:ascii="Times New Roman" w:hAnsi="Times New Roman" w:cs="Times New Roman"/>
                <w:sz w:val="26"/>
                <w:szCs w:val="26"/>
              </w:rPr>
              <w:t>Деревня Чемоданово</w:t>
            </w:r>
            <w:r w:rsidR="002D36D7" w:rsidRPr="002D36D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715A5F" w:rsidRPr="002D47EF" w:rsidRDefault="00715A5F" w:rsidP="00715A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37541" w:rsidRPr="006F58BF" w:rsidRDefault="00037541" w:rsidP="006F58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720D0">
        <w:rPr>
          <w:rFonts w:ascii="Times New Roman" w:hAnsi="Times New Roman" w:cs="Times New Roman"/>
          <w:sz w:val="26"/>
          <w:szCs w:val="26"/>
        </w:rPr>
        <w:t xml:space="preserve">В целях упорядочения организации ритуальных услуг и содержания мест захоронения на территории </w:t>
      </w:r>
      <w:r w:rsidR="006F58BF">
        <w:rPr>
          <w:rFonts w:ascii="Times New Roman" w:hAnsi="Times New Roman" w:cs="Times New Roman"/>
          <w:sz w:val="26"/>
          <w:szCs w:val="26"/>
        </w:rPr>
        <w:t>МО СП «</w:t>
      </w:r>
      <w:r w:rsidR="00D27E64">
        <w:rPr>
          <w:rFonts w:ascii="Times New Roman" w:hAnsi="Times New Roman" w:cs="Times New Roman"/>
          <w:sz w:val="26"/>
          <w:szCs w:val="26"/>
        </w:rPr>
        <w:t>Деревня Чемоданово</w:t>
      </w:r>
      <w:r w:rsidR="00020088" w:rsidRPr="006720D0">
        <w:rPr>
          <w:rFonts w:ascii="Times New Roman" w:hAnsi="Times New Roman" w:cs="Times New Roman"/>
          <w:sz w:val="26"/>
          <w:szCs w:val="26"/>
        </w:rPr>
        <w:t>»</w:t>
      </w:r>
      <w:r w:rsidRPr="006720D0">
        <w:rPr>
          <w:rFonts w:ascii="Times New Roman" w:hAnsi="Times New Roman" w:cs="Times New Roman"/>
          <w:sz w:val="26"/>
          <w:szCs w:val="26"/>
        </w:rPr>
        <w:t xml:space="preserve">, на основании Федерального </w:t>
      </w:r>
      <w:hyperlink r:id="rId4" w:history="1">
        <w:r w:rsidRPr="006720D0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720D0"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020088" w:rsidRPr="006720D0">
        <w:rPr>
          <w:rFonts w:ascii="Times New Roman" w:hAnsi="Times New Roman" w:cs="Times New Roman"/>
          <w:sz w:val="26"/>
          <w:szCs w:val="26"/>
        </w:rPr>
        <w:t>№</w:t>
      </w:r>
      <w:r w:rsidRPr="006720D0">
        <w:rPr>
          <w:rFonts w:ascii="Times New Roman" w:hAnsi="Times New Roman" w:cs="Times New Roman"/>
          <w:sz w:val="26"/>
          <w:szCs w:val="26"/>
        </w:rPr>
        <w:t xml:space="preserve"> 131-ФЗ </w:t>
      </w:r>
      <w:r w:rsidR="00020088" w:rsidRPr="006720D0">
        <w:rPr>
          <w:rFonts w:ascii="Times New Roman" w:hAnsi="Times New Roman" w:cs="Times New Roman"/>
          <w:sz w:val="26"/>
          <w:szCs w:val="26"/>
        </w:rPr>
        <w:t>«</w:t>
      </w:r>
      <w:r w:rsidRPr="006720D0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20088" w:rsidRPr="006720D0">
        <w:rPr>
          <w:rFonts w:ascii="Times New Roman" w:hAnsi="Times New Roman" w:cs="Times New Roman"/>
          <w:sz w:val="26"/>
          <w:szCs w:val="26"/>
        </w:rPr>
        <w:t>»</w:t>
      </w:r>
      <w:r w:rsidRPr="006720D0">
        <w:rPr>
          <w:rFonts w:ascii="Times New Roman" w:hAnsi="Times New Roman" w:cs="Times New Roman"/>
          <w:sz w:val="26"/>
          <w:szCs w:val="26"/>
        </w:rPr>
        <w:t xml:space="preserve">, в соответствии с Законом Калужской области от 26.12.2012 </w:t>
      </w:r>
      <w:r w:rsidR="00020088" w:rsidRPr="006720D0">
        <w:rPr>
          <w:rFonts w:ascii="Times New Roman" w:hAnsi="Times New Roman" w:cs="Times New Roman"/>
          <w:sz w:val="26"/>
          <w:szCs w:val="26"/>
        </w:rPr>
        <w:t>№</w:t>
      </w:r>
      <w:r w:rsidRPr="006720D0">
        <w:rPr>
          <w:rFonts w:ascii="Times New Roman" w:hAnsi="Times New Roman" w:cs="Times New Roman"/>
          <w:sz w:val="26"/>
          <w:szCs w:val="26"/>
        </w:rPr>
        <w:t xml:space="preserve"> 377-ОЗ </w:t>
      </w:r>
      <w:r w:rsidR="00020088" w:rsidRPr="006720D0">
        <w:rPr>
          <w:rFonts w:ascii="Times New Roman" w:hAnsi="Times New Roman" w:cs="Times New Roman"/>
          <w:sz w:val="26"/>
          <w:szCs w:val="26"/>
        </w:rPr>
        <w:t>«</w:t>
      </w:r>
      <w:r w:rsidRPr="006720D0">
        <w:rPr>
          <w:rFonts w:ascii="Times New Roman" w:hAnsi="Times New Roman" w:cs="Times New Roman"/>
          <w:sz w:val="26"/>
          <w:szCs w:val="26"/>
        </w:rPr>
        <w:t>О регулировании отдельных правоотношений в сфере погребения и похоронного дела на территории Калужской области</w:t>
      </w:r>
      <w:r w:rsidR="00020088" w:rsidRPr="006720D0">
        <w:rPr>
          <w:rFonts w:ascii="Times New Roman" w:hAnsi="Times New Roman" w:cs="Times New Roman"/>
          <w:sz w:val="26"/>
          <w:szCs w:val="26"/>
        </w:rPr>
        <w:t>»</w:t>
      </w:r>
      <w:r w:rsidRPr="006720D0">
        <w:rPr>
          <w:rFonts w:ascii="Times New Roman" w:hAnsi="Times New Roman" w:cs="Times New Roman"/>
          <w:sz w:val="26"/>
          <w:szCs w:val="26"/>
        </w:rPr>
        <w:t>, с Федеральным законом от 12.01.1996</w:t>
      </w:r>
      <w:proofErr w:type="gramEnd"/>
      <w:r w:rsidRPr="006720D0">
        <w:rPr>
          <w:rFonts w:ascii="Times New Roman" w:hAnsi="Times New Roman" w:cs="Times New Roman"/>
          <w:sz w:val="26"/>
          <w:szCs w:val="26"/>
        </w:rPr>
        <w:t xml:space="preserve"> </w:t>
      </w:r>
      <w:r w:rsidR="00020088" w:rsidRPr="006720D0">
        <w:rPr>
          <w:rFonts w:ascii="Times New Roman" w:hAnsi="Times New Roman" w:cs="Times New Roman"/>
          <w:sz w:val="26"/>
          <w:szCs w:val="26"/>
        </w:rPr>
        <w:t>№</w:t>
      </w:r>
      <w:r w:rsidRPr="006720D0">
        <w:rPr>
          <w:rFonts w:ascii="Times New Roman" w:hAnsi="Times New Roman" w:cs="Times New Roman"/>
          <w:sz w:val="26"/>
          <w:szCs w:val="26"/>
        </w:rPr>
        <w:t xml:space="preserve"> 8-ФЗ </w:t>
      </w:r>
      <w:r w:rsidR="00020088" w:rsidRPr="006720D0">
        <w:rPr>
          <w:rFonts w:ascii="Times New Roman" w:hAnsi="Times New Roman" w:cs="Times New Roman"/>
          <w:sz w:val="26"/>
          <w:szCs w:val="26"/>
        </w:rPr>
        <w:t>«</w:t>
      </w:r>
      <w:r w:rsidRPr="006720D0">
        <w:rPr>
          <w:rFonts w:ascii="Times New Roman" w:hAnsi="Times New Roman" w:cs="Times New Roman"/>
          <w:sz w:val="26"/>
          <w:szCs w:val="26"/>
        </w:rPr>
        <w:t>О погребении и похоронном деле</w:t>
      </w:r>
      <w:r w:rsidR="00020088" w:rsidRPr="006720D0">
        <w:rPr>
          <w:rFonts w:ascii="Times New Roman" w:hAnsi="Times New Roman" w:cs="Times New Roman"/>
          <w:sz w:val="26"/>
          <w:szCs w:val="26"/>
        </w:rPr>
        <w:t>»</w:t>
      </w:r>
      <w:r w:rsidRPr="006720D0">
        <w:rPr>
          <w:rFonts w:ascii="Times New Roman" w:hAnsi="Times New Roman" w:cs="Times New Roman"/>
          <w:sz w:val="26"/>
          <w:szCs w:val="26"/>
        </w:rPr>
        <w:t xml:space="preserve">, </w:t>
      </w:r>
      <w:r w:rsidR="00020088" w:rsidRPr="006720D0">
        <w:rPr>
          <w:rFonts w:ascii="Times New Roman" w:hAnsi="Times New Roman" w:cs="Times New Roman"/>
          <w:sz w:val="26"/>
          <w:szCs w:val="26"/>
        </w:rPr>
        <w:t>Постановление</w:t>
      </w:r>
      <w:r w:rsidR="006720D0" w:rsidRPr="006720D0">
        <w:rPr>
          <w:rFonts w:ascii="Times New Roman" w:hAnsi="Times New Roman" w:cs="Times New Roman"/>
          <w:sz w:val="26"/>
          <w:szCs w:val="26"/>
        </w:rPr>
        <w:t>м</w:t>
      </w:r>
      <w:r w:rsidR="00020088" w:rsidRPr="006720D0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28.06.2011 </w:t>
      </w:r>
      <w:r w:rsidR="006720D0" w:rsidRPr="006720D0">
        <w:rPr>
          <w:rFonts w:ascii="Times New Roman" w:hAnsi="Times New Roman" w:cs="Times New Roman"/>
          <w:sz w:val="26"/>
          <w:szCs w:val="26"/>
        </w:rPr>
        <w:t>№</w:t>
      </w:r>
      <w:r w:rsidR="00020088" w:rsidRPr="006720D0">
        <w:rPr>
          <w:rFonts w:ascii="Times New Roman" w:hAnsi="Times New Roman" w:cs="Times New Roman"/>
          <w:sz w:val="26"/>
          <w:szCs w:val="26"/>
        </w:rPr>
        <w:t xml:space="preserve"> 84 </w:t>
      </w:r>
      <w:r w:rsidR="006720D0" w:rsidRPr="006720D0">
        <w:rPr>
          <w:rFonts w:ascii="Times New Roman" w:hAnsi="Times New Roman" w:cs="Times New Roman"/>
          <w:sz w:val="26"/>
          <w:szCs w:val="26"/>
        </w:rPr>
        <w:t>«</w:t>
      </w:r>
      <w:r w:rsidR="00020088" w:rsidRPr="006720D0">
        <w:rPr>
          <w:rFonts w:ascii="Times New Roman" w:hAnsi="Times New Roman" w:cs="Times New Roman"/>
          <w:sz w:val="26"/>
          <w:szCs w:val="26"/>
        </w:rPr>
        <w:t xml:space="preserve">Об утверждении СанПиН 2.1.2882-11 </w:t>
      </w:r>
      <w:r w:rsidR="006720D0" w:rsidRPr="006720D0">
        <w:rPr>
          <w:rFonts w:ascii="Times New Roman" w:hAnsi="Times New Roman" w:cs="Times New Roman"/>
          <w:sz w:val="26"/>
          <w:szCs w:val="26"/>
        </w:rPr>
        <w:t>«</w:t>
      </w:r>
      <w:r w:rsidR="00020088" w:rsidRPr="006720D0">
        <w:rPr>
          <w:rFonts w:ascii="Times New Roman" w:hAnsi="Times New Roman" w:cs="Times New Roman"/>
          <w:sz w:val="26"/>
          <w:szCs w:val="26"/>
        </w:rPr>
        <w:t>Гигиенические требования к размещению, устройству и содержанию кладбищ, зданий и сооружений похоронного назначения</w:t>
      </w:r>
      <w:r w:rsidR="006720D0" w:rsidRPr="006720D0">
        <w:rPr>
          <w:rFonts w:ascii="Times New Roman" w:hAnsi="Times New Roman" w:cs="Times New Roman"/>
          <w:sz w:val="26"/>
          <w:szCs w:val="26"/>
        </w:rPr>
        <w:t>»</w:t>
      </w:r>
      <w:r w:rsidRPr="006720D0">
        <w:rPr>
          <w:rFonts w:ascii="Times New Roman" w:hAnsi="Times New Roman" w:cs="Times New Roman"/>
          <w:sz w:val="26"/>
          <w:szCs w:val="26"/>
        </w:rPr>
        <w:t xml:space="preserve">, </w:t>
      </w:r>
      <w:r w:rsidR="00A81582">
        <w:rPr>
          <w:rFonts w:ascii="Times New Roman" w:hAnsi="Times New Roman" w:cs="Times New Roman"/>
          <w:sz w:val="26"/>
          <w:szCs w:val="26"/>
        </w:rPr>
        <w:t>Уставом МО СП «</w:t>
      </w:r>
      <w:r w:rsidR="00D27E64">
        <w:rPr>
          <w:rFonts w:ascii="Times New Roman" w:hAnsi="Times New Roman" w:cs="Times New Roman"/>
          <w:sz w:val="26"/>
          <w:szCs w:val="26"/>
        </w:rPr>
        <w:t>Деревня Чемоданово</w:t>
      </w:r>
      <w:r w:rsidR="00A81582">
        <w:rPr>
          <w:rFonts w:ascii="Times New Roman" w:hAnsi="Times New Roman" w:cs="Times New Roman"/>
          <w:sz w:val="26"/>
          <w:szCs w:val="26"/>
        </w:rPr>
        <w:t>», Сельская Дума МО СП «</w:t>
      </w:r>
      <w:r w:rsidR="00D27E64">
        <w:rPr>
          <w:rFonts w:ascii="Times New Roman" w:hAnsi="Times New Roman" w:cs="Times New Roman"/>
          <w:sz w:val="26"/>
          <w:szCs w:val="26"/>
        </w:rPr>
        <w:t>Деревня Чемоданово</w:t>
      </w:r>
      <w:r w:rsidR="006720D0" w:rsidRPr="006720D0">
        <w:rPr>
          <w:rFonts w:ascii="Times New Roman" w:hAnsi="Times New Roman" w:cs="Times New Roman"/>
          <w:sz w:val="26"/>
          <w:szCs w:val="26"/>
        </w:rPr>
        <w:t>»</w:t>
      </w:r>
    </w:p>
    <w:p w:rsidR="006720D0" w:rsidRPr="002D47EF" w:rsidRDefault="006720D0" w:rsidP="006720D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47EF">
        <w:rPr>
          <w:rFonts w:ascii="Times New Roman" w:hAnsi="Times New Roman" w:cs="Times New Roman"/>
          <w:sz w:val="26"/>
          <w:szCs w:val="26"/>
        </w:rPr>
        <w:t>РЕШИЛА:</w:t>
      </w:r>
    </w:p>
    <w:p w:rsidR="00037541" w:rsidRDefault="00037541">
      <w:pPr>
        <w:pStyle w:val="ConsPlusNormal"/>
        <w:jc w:val="both"/>
      </w:pPr>
    </w:p>
    <w:p w:rsidR="00037541" w:rsidRPr="006F58BF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58BF">
        <w:rPr>
          <w:rFonts w:ascii="Times New Roman" w:hAnsi="Times New Roman" w:cs="Times New Roman"/>
          <w:sz w:val="26"/>
          <w:szCs w:val="26"/>
        </w:rPr>
        <w:t xml:space="preserve">1. Утвердить виды общественных кладбищ </w:t>
      </w:r>
      <w:r w:rsidR="00A81582">
        <w:rPr>
          <w:rFonts w:ascii="Times New Roman" w:hAnsi="Times New Roman" w:cs="Times New Roman"/>
          <w:sz w:val="26"/>
          <w:szCs w:val="26"/>
        </w:rPr>
        <w:t>МО СП «</w:t>
      </w:r>
      <w:r w:rsidR="00D27E64">
        <w:rPr>
          <w:rFonts w:ascii="Times New Roman" w:hAnsi="Times New Roman" w:cs="Times New Roman"/>
          <w:sz w:val="26"/>
          <w:szCs w:val="26"/>
        </w:rPr>
        <w:t>Деревня Чемоданово</w:t>
      </w:r>
      <w:r w:rsidR="000D442C" w:rsidRPr="006F58BF">
        <w:rPr>
          <w:rFonts w:ascii="Times New Roman" w:hAnsi="Times New Roman" w:cs="Times New Roman"/>
          <w:sz w:val="26"/>
          <w:szCs w:val="26"/>
        </w:rPr>
        <w:t>»</w:t>
      </w:r>
      <w:r w:rsidRPr="006F58BF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0D442C" w:rsidRPr="006F58BF">
        <w:rPr>
          <w:rFonts w:ascii="Times New Roman" w:hAnsi="Times New Roman" w:cs="Times New Roman"/>
          <w:sz w:val="26"/>
          <w:szCs w:val="26"/>
        </w:rPr>
        <w:t>№</w:t>
      </w:r>
      <w:r w:rsidRPr="006F58BF">
        <w:rPr>
          <w:rFonts w:ascii="Times New Roman" w:hAnsi="Times New Roman" w:cs="Times New Roman"/>
          <w:sz w:val="26"/>
          <w:szCs w:val="26"/>
        </w:rPr>
        <w:t xml:space="preserve"> 1).</w:t>
      </w:r>
    </w:p>
    <w:p w:rsidR="00037541" w:rsidRPr="006F58BF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58BF">
        <w:rPr>
          <w:rFonts w:ascii="Times New Roman" w:hAnsi="Times New Roman" w:cs="Times New Roman"/>
          <w:sz w:val="26"/>
          <w:szCs w:val="26"/>
        </w:rPr>
        <w:t xml:space="preserve">2. Утвердить Правила содержания и благоустройства мест захоронения на территории </w:t>
      </w:r>
      <w:r w:rsidR="00A81582">
        <w:rPr>
          <w:rFonts w:ascii="Times New Roman" w:hAnsi="Times New Roman" w:cs="Times New Roman"/>
          <w:sz w:val="26"/>
          <w:szCs w:val="26"/>
        </w:rPr>
        <w:t>МО СП «</w:t>
      </w:r>
      <w:r w:rsidR="00D27E64">
        <w:rPr>
          <w:rFonts w:ascii="Times New Roman" w:hAnsi="Times New Roman" w:cs="Times New Roman"/>
          <w:sz w:val="26"/>
          <w:szCs w:val="26"/>
        </w:rPr>
        <w:t>Деревня Чемоданово</w:t>
      </w:r>
      <w:r w:rsidR="000D442C" w:rsidRPr="006F58BF">
        <w:rPr>
          <w:rFonts w:ascii="Times New Roman" w:hAnsi="Times New Roman" w:cs="Times New Roman"/>
          <w:sz w:val="26"/>
          <w:szCs w:val="26"/>
        </w:rPr>
        <w:t>»</w:t>
      </w:r>
      <w:r w:rsidRPr="006F58BF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0D442C" w:rsidRPr="006F58BF">
        <w:rPr>
          <w:rFonts w:ascii="Times New Roman" w:hAnsi="Times New Roman" w:cs="Times New Roman"/>
          <w:sz w:val="26"/>
          <w:szCs w:val="26"/>
        </w:rPr>
        <w:t>№</w:t>
      </w:r>
      <w:r w:rsidRPr="006F58BF">
        <w:rPr>
          <w:rFonts w:ascii="Times New Roman" w:hAnsi="Times New Roman" w:cs="Times New Roman"/>
          <w:sz w:val="26"/>
          <w:szCs w:val="26"/>
        </w:rPr>
        <w:t xml:space="preserve"> 2).</w:t>
      </w:r>
    </w:p>
    <w:p w:rsidR="00037541" w:rsidRPr="006F58BF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58BF">
        <w:rPr>
          <w:rFonts w:ascii="Times New Roman" w:hAnsi="Times New Roman" w:cs="Times New Roman"/>
          <w:sz w:val="26"/>
          <w:szCs w:val="26"/>
        </w:rPr>
        <w:t xml:space="preserve">3. Утвердить Порядок деятельности общественных кладбищ на территории </w:t>
      </w:r>
      <w:r w:rsidR="00D27E64">
        <w:rPr>
          <w:rFonts w:ascii="Times New Roman" w:hAnsi="Times New Roman" w:cs="Times New Roman"/>
          <w:sz w:val="26"/>
          <w:szCs w:val="26"/>
        </w:rPr>
        <w:t>МО СП « Деревня Чемоданово</w:t>
      </w:r>
      <w:r w:rsidR="000D442C" w:rsidRPr="006F58BF">
        <w:rPr>
          <w:rFonts w:ascii="Times New Roman" w:hAnsi="Times New Roman" w:cs="Times New Roman"/>
          <w:sz w:val="26"/>
          <w:szCs w:val="26"/>
        </w:rPr>
        <w:t xml:space="preserve">» </w:t>
      </w:r>
      <w:r w:rsidRPr="006F58BF">
        <w:rPr>
          <w:rFonts w:ascii="Times New Roman" w:hAnsi="Times New Roman" w:cs="Times New Roman"/>
          <w:sz w:val="26"/>
          <w:szCs w:val="26"/>
        </w:rPr>
        <w:t xml:space="preserve">(приложение </w:t>
      </w:r>
      <w:r w:rsidR="000D442C" w:rsidRPr="006F58BF">
        <w:rPr>
          <w:rFonts w:ascii="Times New Roman" w:hAnsi="Times New Roman" w:cs="Times New Roman"/>
          <w:sz w:val="26"/>
          <w:szCs w:val="26"/>
        </w:rPr>
        <w:t>№</w:t>
      </w:r>
      <w:r w:rsidRPr="006F58BF">
        <w:rPr>
          <w:rFonts w:ascii="Times New Roman" w:hAnsi="Times New Roman" w:cs="Times New Roman"/>
          <w:sz w:val="26"/>
          <w:szCs w:val="26"/>
        </w:rPr>
        <w:t xml:space="preserve"> 3).</w:t>
      </w:r>
    </w:p>
    <w:p w:rsidR="000D442C" w:rsidRPr="006F58BF" w:rsidRDefault="000D442C" w:rsidP="000D44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58BF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после официального обнародования и подлежит размещению на сайте администрации </w:t>
      </w:r>
      <w:r w:rsidR="00A81582">
        <w:rPr>
          <w:rFonts w:ascii="Times New Roman" w:hAnsi="Times New Roman" w:cs="Times New Roman"/>
          <w:sz w:val="26"/>
          <w:szCs w:val="26"/>
        </w:rPr>
        <w:t>МО СП «</w:t>
      </w:r>
      <w:r w:rsidR="00D27E64">
        <w:rPr>
          <w:rFonts w:ascii="Times New Roman" w:hAnsi="Times New Roman" w:cs="Times New Roman"/>
          <w:sz w:val="26"/>
          <w:szCs w:val="26"/>
        </w:rPr>
        <w:t>Деревня Чемоданово</w:t>
      </w:r>
      <w:r w:rsidRPr="006F58BF">
        <w:rPr>
          <w:rFonts w:ascii="Times New Roman" w:hAnsi="Times New Roman" w:cs="Times New Roman"/>
          <w:sz w:val="26"/>
          <w:szCs w:val="26"/>
        </w:rPr>
        <w:t>».</w:t>
      </w:r>
    </w:p>
    <w:p w:rsidR="000D442C" w:rsidRPr="00285C88" w:rsidRDefault="000D442C" w:rsidP="000D442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D442C" w:rsidRPr="00285C88" w:rsidRDefault="000D442C" w:rsidP="000D442C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5C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МО СП </w:t>
      </w:r>
    </w:p>
    <w:p w:rsidR="00434885" w:rsidRPr="00434885" w:rsidRDefault="00D27E64" w:rsidP="00434885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«Деревня Чемоданово</w:t>
      </w:r>
      <w:r w:rsidR="000D442C" w:rsidRPr="00285C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В.М. Генералов</w:t>
      </w:r>
      <w:r w:rsidR="000D442C" w:rsidRPr="00285C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34885" w:rsidRPr="00F8566D" w:rsidRDefault="00434885" w:rsidP="0043488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34885" w:rsidRPr="00F8566D" w:rsidRDefault="00434885" w:rsidP="00434885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Приложение № 1</w:t>
      </w:r>
    </w:p>
    <w:p w:rsidR="00434885" w:rsidRPr="00F8566D" w:rsidRDefault="00434885" w:rsidP="0043488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к Решению</w:t>
      </w:r>
    </w:p>
    <w:p w:rsidR="00434885" w:rsidRPr="00F8566D" w:rsidRDefault="00434885" w:rsidP="0043488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Сельской Думы </w:t>
      </w:r>
    </w:p>
    <w:p w:rsidR="00434885" w:rsidRPr="00F8566D" w:rsidRDefault="00434885" w:rsidP="0043488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МО СП « </w:t>
      </w:r>
      <w:r w:rsidR="00D27E64">
        <w:rPr>
          <w:rFonts w:ascii="Times New Roman" w:hAnsi="Times New Roman" w:cs="Times New Roman"/>
          <w:b/>
          <w:sz w:val="22"/>
          <w:szCs w:val="22"/>
        </w:rPr>
        <w:t>Деревня Чемоданово</w:t>
      </w:r>
      <w:r w:rsidRPr="00F8566D">
        <w:rPr>
          <w:rFonts w:ascii="Times New Roman" w:hAnsi="Times New Roman" w:cs="Times New Roman"/>
          <w:b/>
          <w:sz w:val="22"/>
          <w:szCs w:val="22"/>
        </w:rPr>
        <w:t>»</w:t>
      </w:r>
    </w:p>
    <w:p w:rsidR="00434885" w:rsidRPr="00F8566D" w:rsidRDefault="00AD68EF" w:rsidP="0043488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от 16 октября 2018 №92</w:t>
      </w:r>
    </w:p>
    <w:p w:rsidR="00037541" w:rsidRDefault="00037541">
      <w:pPr>
        <w:pStyle w:val="ConsPlusNormal"/>
        <w:jc w:val="both"/>
      </w:pPr>
    </w:p>
    <w:p w:rsidR="00434885" w:rsidRDefault="00434885" w:rsidP="0043488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9"/>
      <w:bookmarkEnd w:id="0"/>
      <w:r w:rsidRPr="00434885">
        <w:rPr>
          <w:rFonts w:ascii="Times New Roman" w:hAnsi="Times New Roman" w:cs="Times New Roman"/>
          <w:b/>
          <w:sz w:val="26"/>
          <w:szCs w:val="26"/>
        </w:rPr>
        <w:t>Виды общественных кладбищ</w:t>
      </w:r>
    </w:p>
    <w:p w:rsidR="00037541" w:rsidRPr="00434885" w:rsidRDefault="00434885" w:rsidP="00434885">
      <w:pPr>
        <w:pStyle w:val="ConsPlusNormal"/>
        <w:jc w:val="center"/>
        <w:rPr>
          <w:b/>
        </w:rPr>
      </w:pPr>
      <w:r w:rsidRPr="004348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81582">
        <w:rPr>
          <w:rFonts w:ascii="Times New Roman" w:hAnsi="Times New Roman" w:cs="Times New Roman"/>
          <w:b/>
          <w:sz w:val="26"/>
          <w:szCs w:val="26"/>
        </w:rPr>
        <w:t>МО СП «</w:t>
      </w:r>
      <w:r w:rsidR="00D27E64">
        <w:rPr>
          <w:rFonts w:ascii="Times New Roman" w:hAnsi="Times New Roman" w:cs="Times New Roman"/>
          <w:b/>
          <w:sz w:val="26"/>
          <w:szCs w:val="26"/>
        </w:rPr>
        <w:t>Деревня Чемоданово</w:t>
      </w:r>
      <w:r w:rsidRPr="00434885">
        <w:rPr>
          <w:rFonts w:ascii="Times New Roman" w:hAnsi="Times New Roman" w:cs="Times New Roman"/>
          <w:b/>
          <w:sz w:val="26"/>
          <w:szCs w:val="26"/>
        </w:rPr>
        <w:t>»</w:t>
      </w:r>
    </w:p>
    <w:p w:rsidR="00434885" w:rsidRPr="004B399D" w:rsidRDefault="004348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4B399D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99D">
        <w:rPr>
          <w:rFonts w:ascii="Times New Roman" w:hAnsi="Times New Roman" w:cs="Times New Roman"/>
          <w:sz w:val="26"/>
          <w:szCs w:val="26"/>
        </w:rPr>
        <w:t>1. Кладбища, открытые для всех видов захоронений тел (останков) умерших, в том числе с отводом новых участков:</w:t>
      </w:r>
    </w:p>
    <w:p w:rsidR="00037541" w:rsidRPr="004B399D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99D">
        <w:rPr>
          <w:rFonts w:ascii="Times New Roman" w:hAnsi="Times New Roman" w:cs="Times New Roman"/>
          <w:sz w:val="26"/>
          <w:szCs w:val="26"/>
        </w:rPr>
        <w:t xml:space="preserve">д. </w:t>
      </w:r>
      <w:r w:rsidR="00D27E64">
        <w:rPr>
          <w:rFonts w:ascii="Times New Roman" w:hAnsi="Times New Roman" w:cs="Times New Roman"/>
          <w:sz w:val="26"/>
          <w:szCs w:val="26"/>
        </w:rPr>
        <w:t>Чемоданово</w:t>
      </w:r>
      <w:r w:rsidRPr="004B399D">
        <w:rPr>
          <w:rFonts w:ascii="Times New Roman" w:hAnsi="Times New Roman" w:cs="Times New Roman"/>
          <w:sz w:val="26"/>
          <w:szCs w:val="26"/>
        </w:rPr>
        <w:t>.</w:t>
      </w:r>
    </w:p>
    <w:p w:rsidR="00037541" w:rsidRPr="004B399D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99D">
        <w:rPr>
          <w:rFonts w:ascii="Times New Roman" w:hAnsi="Times New Roman" w:cs="Times New Roman"/>
          <w:sz w:val="26"/>
          <w:szCs w:val="26"/>
        </w:rPr>
        <w:t>2. Кладбища, открытые для захоронений тел (останков) умерших на свободные участки в родственные ограды и родственные могилы:</w:t>
      </w:r>
    </w:p>
    <w:p w:rsidR="00037541" w:rsidRPr="004B399D" w:rsidRDefault="0043488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99D">
        <w:rPr>
          <w:rFonts w:ascii="Times New Roman" w:hAnsi="Times New Roman" w:cs="Times New Roman"/>
          <w:sz w:val="26"/>
          <w:szCs w:val="26"/>
        </w:rPr>
        <w:t>д</w:t>
      </w:r>
      <w:r w:rsidR="00037541" w:rsidRPr="004B399D">
        <w:rPr>
          <w:rFonts w:ascii="Times New Roman" w:hAnsi="Times New Roman" w:cs="Times New Roman"/>
          <w:sz w:val="26"/>
          <w:szCs w:val="26"/>
        </w:rPr>
        <w:t xml:space="preserve">. </w:t>
      </w:r>
      <w:r w:rsidR="00D27E64">
        <w:rPr>
          <w:rFonts w:ascii="Times New Roman" w:hAnsi="Times New Roman" w:cs="Times New Roman"/>
          <w:sz w:val="26"/>
          <w:szCs w:val="26"/>
        </w:rPr>
        <w:t>Чемоданово</w:t>
      </w:r>
      <w:r w:rsidR="00037541" w:rsidRPr="004B399D">
        <w:rPr>
          <w:rFonts w:ascii="Times New Roman" w:hAnsi="Times New Roman" w:cs="Times New Roman"/>
          <w:sz w:val="26"/>
          <w:szCs w:val="26"/>
        </w:rPr>
        <w:t>.</w:t>
      </w:r>
    </w:p>
    <w:p w:rsidR="00037541" w:rsidRPr="004B399D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399D" w:rsidRPr="004B399D" w:rsidRDefault="004B399D" w:rsidP="004B39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399D" w:rsidRPr="004B399D" w:rsidRDefault="004B399D" w:rsidP="004B39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399D" w:rsidRPr="004B399D" w:rsidRDefault="004B399D" w:rsidP="004B39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Pr="00F8566D" w:rsidRDefault="004B399D" w:rsidP="004B399D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B399D" w:rsidRPr="00F8566D" w:rsidRDefault="004B399D" w:rsidP="004B399D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b/>
          <w:sz w:val="22"/>
          <w:szCs w:val="22"/>
        </w:rPr>
        <w:t>2</w:t>
      </w:r>
    </w:p>
    <w:p w:rsidR="004B399D" w:rsidRPr="00F8566D" w:rsidRDefault="004B399D" w:rsidP="004B399D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к Решению</w:t>
      </w:r>
    </w:p>
    <w:p w:rsidR="004B399D" w:rsidRPr="00F8566D" w:rsidRDefault="004B399D" w:rsidP="004B399D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Сельской Думы </w:t>
      </w:r>
    </w:p>
    <w:p w:rsidR="004B399D" w:rsidRPr="00F8566D" w:rsidRDefault="00D27E64" w:rsidP="004B399D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МО СП « Деревня Чемоданово</w:t>
      </w:r>
      <w:r w:rsidR="004B399D" w:rsidRPr="00F8566D">
        <w:rPr>
          <w:rFonts w:ascii="Times New Roman" w:hAnsi="Times New Roman" w:cs="Times New Roman"/>
          <w:b/>
          <w:sz w:val="22"/>
          <w:szCs w:val="22"/>
        </w:rPr>
        <w:t>»</w:t>
      </w:r>
    </w:p>
    <w:p w:rsidR="004B399D" w:rsidRPr="00F8566D" w:rsidRDefault="00AD68EF" w:rsidP="004B399D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от 16 октября 2018 №92</w:t>
      </w:r>
    </w:p>
    <w:p w:rsidR="00037541" w:rsidRPr="00A81582" w:rsidRDefault="00037541">
      <w:pPr>
        <w:pStyle w:val="ConsPlusNormal"/>
        <w:jc w:val="both"/>
        <w:rPr>
          <w:b/>
        </w:rPr>
      </w:pPr>
    </w:p>
    <w:p w:rsidR="00A81582" w:rsidRPr="00A81582" w:rsidRDefault="00A81582" w:rsidP="00A8158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59"/>
      <w:bookmarkEnd w:id="1"/>
      <w:r w:rsidRPr="00A81582">
        <w:rPr>
          <w:rFonts w:ascii="Times New Roman" w:hAnsi="Times New Roman" w:cs="Times New Roman"/>
          <w:b/>
          <w:sz w:val="26"/>
          <w:szCs w:val="26"/>
        </w:rPr>
        <w:t xml:space="preserve">Правила </w:t>
      </w:r>
    </w:p>
    <w:p w:rsidR="00A81582" w:rsidRPr="00A81582" w:rsidRDefault="00A81582" w:rsidP="00A8158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1582">
        <w:rPr>
          <w:rFonts w:ascii="Times New Roman" w:hAnsi="Times New Roman" w:cs="Times New Roman"/>
          <w:b/>
          <w:sz w:val="26"/>
          <w:szCs w:val="26"/>
        </w:rPr>
        <w:t>содержания и благоустройства мест захоронения</w:t>
      </w:r>
    </w:p>
    <w:p w:rsidR="00037541" w:rsidRPr="00A81582" w:rsidRDefault="00A81582" w:rsidP="00A8158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1582">
        <w:rPr>
          <w:rFonts w:ascii="Times New Roman" w:hAnsi="Times New Roman" w:cs="Times New Roman"/>
          <w:b/>
          <w:sz w:val="26"/>
          <w:szCs w:val="26"/>
        </w:rPr>
        <w:t xml:space="preserve"> 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МО СП «</w:t>
      </w:r>
      <w:r w:rsidR="00D27E64">
        <w:rPr>
          <w:rFonts w:ascii="Times New Roman" w:hAnsi="Times New Roman" w:cs="Times New Roman"/>
          <w:b/>
          <w:sz w:val="26"/>
          <w:szCs w:val="26"/>
        </w:rPr>
        <w:t>Деревня Чемоданово</w:t>
      </w:r>
      <w:r w:rsidRPr="00A81582">
        <w:rPr>
          <w:rFonts w:ascii="Times New Roman" w:hAnsi="Times New Roman" w:cs="Times New Roman"/>
          <w:b/>
          <w:sz w:val="26"/>
          <w:szCs w:val="26"/>
        </w:rPr>
        <w:t>»</w:t>
      </w:r>
    </w:p>
    <w:p w:rsidR="00A81582" w:rsidRDefault="00A81582">
      <w:pPr>
        <w:pStyle w:val="ConsPlusNormal"/>
        <w:jc w:val="both"/>
      </w:pPr>
    </w:p>
    <w:p w:rsidR="00037541" w:rsidRPr="00D85B8F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85B8F">
        <w:rPr>
          <w:b/>
        </w:rPr>
        <w:t>1</w:t>
      </w:r>
      <w:r w:rsidRPr="00D85B8F">
        <w:rPr>
          <w:rFonts w:ascii="Times New Roman" w:hAnsi="Times New Roman" w:cs="Times New Roman"/>
          <w:b/>
          <w:sz w:val="26"/>
          <w:szCs w:val="26"/>
        </w:rPr>
        <w:t>. Объекты, в отношении которых осуществляются мероприятия</w:t>
      </w:r>
    </w:p>
    <w:p w:rsidR="00037541" w:rsidRPr="00D85B8F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5B8F">
        <w:rPr>
          <w:rFonts w:ascii="Times New Roman" w:hAnsi="Times New Roman" w:cs="Times New Roman"/>
          <w:b/>
          <w:sz w:val="26"/>
          <w:szCs w:val="26"/>
        </w:rPr>
        <w:t>по содержанию и благоустройству мест захоронения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6"/>
      <w:bookmarkEnd w:id="2"/>
      <w:r w:rsidRPr="00A81582">
        <w:rPr>
          <w:rFonts w:ascii="Times New Roman" w:hAnsi="Times New Roman" w:cs="Times New Roman"/>
          <w:sz w:val="26"/>
          <w:szCs w:val="26"/>
        </w:rPr>
        <w:t xml:space="preserve">1.1. На органы местного самоуправления </w:t>
      </w:r>
      <w:r w:rsidR="00D85B8F" w:rsidRPr="00D85B8F">
        <w:rPr>
          <w:rFonts w:ascii="Times New Roman" w:hAnsi="Times New Roman" w:cs="Times New Roman"/>
          <w:sz w:val="26"/>
          <w:szCs w:val="26"/>
        </w:rPr>
        <w:t xml:space="preserve">МО СП «Деревня </w:t>
      </w:r>
      <w:r w:rsidR="00D27E64">
        <w:rPr>
          <w:rFonts w:ascii="Times New Roman" w:hAnsi="Times New Roman" w:cs="Times New Roman"/>
          <w:sz w:val="26"/>
          <w:szCs w:val="26"/>
        </w:rPr>
        <w:t>Чемоданово</w:t>
      </w:r>
      <w:r w:rsidR="00D85B8F" w:rsidRPr="00D85B8F">
        <w:rPr>
          <w:rFonts w:ascii="Times New Roman" w:hAnsi="Times New Roman" w:cs="Times New Roman"/>
          <w:sz w:val="26"/>
          <w:szCs w:val="26"/>
        </w:rPr>
        <w:t>»</w:t>
      </w:r>
      <w:r w:rsidRPr="00A81582">
        <w:rPr>
          <w:rFonts w:ascii="Times New Roman" w:hAnsi="Times New Roman" w:cs="Times New Roman"/>
          <w:sz w:val="26"/>
          <w:szCs w:val="26"/>
        </w:rPr>
        <w:t xml:space="preserve"> возложены обязанности по содержанию и благоустройству следующих объектов: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территорий муниципальных кладбищ;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объектов благоустройства, расположенных на территории муниципальных кладбищ;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содержание и уборка мест захоронений, уход за памятниками погибшим при защите Отечества, почетными, братскими (общими) захоронениями в случаях, если погребение осуществлялось за счет средств федерального, областного, местного бюджетов;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 xml:space="preserve">- содержание и уборка </w:t>
      </w:r>
      <w:r w:rsidRPr="00435FD0">
        <w:rPr>
          <w:rFonts w:ascii="Times New Roman" w:hAnsi="Times New Roman" w:cs="Times New Roman"/>
          <w:sz w:val="26"/>
          <w:szCs w:val="26"/>
        </w:rPr>
        <w:t>иных мест захоронений и уход за памятниками, находящимися под охраной государства.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1.2. Содержание и уборку мест захоронений, надмогильных сооружений, не указанных в </w:t>
      </w:r>
      <w:hyperlink w:anchor="P66" w:history="1">
        <w:r w:rsidRPr="00435FD0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435FD0">
        <w:rPr>
          <w:rFonts w:ascii="Times New Roman" w:hAnsi="Times New Roman" w:cs="Times New Roman"/>
          <w:sz w:val="26"/>
          <w:szCs w:val="26"/>
        </w:rPr>
        <w:t xml:space="preserve"> настоящих Правил, обеспечивают лица (организации), на которых зарегистрированы места захоронений.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1.3. В случае передачи мест захоронения на баланс хозяйствующего субъекта обязанности по их содержанию и благоустройству, указанные в </w:t>
      </w:r>
      <w:hyperlink w:anchor="P74" w:history="1">
        <w:r w:rsidRPr="00435FD0">
          <w:rPr>
            <w:rFonts w:ascii="Times New Roman" w:hAnsi="Times New Roman" w:cs="Times New Roman"/>
            <w:sz w:val="26"/>
            <w:szCs w:val="26"/>
          </w:rPr>
          <w:t>п. 2</w:t>
        </w:r>
      </w:hyperlink>
      <w:r w:rsidRPr="00435FD0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98" w:history="1">
        <w:r w:rsidRPr="00435FD0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435FD0">
        <w:rPr>
          <w:rFonts w:ascii="Times New Roman" w:hAnsi="Times New Roman" w:cs="Times New Roman"/>
          <w:sz w:val="26"/>
          <w:szCs w:val="26"/>
        </w:rPr>
        <w:t xml:space="preserve"> правил, осуществляет лицо, которому передано данное кладбище.</w:t>
      </w:r>
    </w:p>
    <w:p w:rsidR="00037541" w:rsidRPr="00435FD0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435FD0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3" w:name="P74"/>
      <w:bookmarkEnd w:id="3"/>
      <w:r w:rsidRPr="00435FD0">
        <w:rPr>
          <w:rFonts w:ascii="Times New Roman" w:hAnsi="Times New Roman" w:cs="Times New Roman"/>
          <w:b/>
          <w:sz w:val="26"/>
          <w:szCs w:val="26"/>
        </w:rPr>
        <w:t>2. Требования по содержанию мест захоронения</w:t>
      </w:r>
    </w:p>
    <w:p w:rsidR="00037541" w:rsidRPr="00435FD0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435FD0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2.1. Органы местного самоуправления </w:t>
      </w:r>
      <w:r w:rsidR="00D27E64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D85B8F" w:rsidRPr="00435FD0">
        <w:rPr>
          <w:rFonts w:ascii="Times New Roman" w:hAnsi="Times New Roman" w:cs="Times New Roman"/>
          <w:sz w:val="26"/>
          <w:szCs w:val="26"/>
        </w:rPr>
        <w:t xml:space="preserve">» </w:t>
      </w:r>
      <w:r w:rsidRPr="00435FD0">
        <w:rPr>
          <w:rFonts w:ascii="Times New Roman" w:hAnsi="Times New Roman" w:cs="Times New Roman"/>
          <w:sz w:val="26"/>
          <w:szCs w:val="26"/>
        </w:rPr>
        <w:t xml:space="preserve"> в целях содержания и благоустройства мест захоронения осуществляют: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а) огораживание территории кладбищ забором или древесно-кустарниковой растительностью;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б) размещение мусоросборников и урн для мусора;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в) ограждение площадок для мусоросборников, имеющих твердое покрытие (асфальтирование, бетонирование), создание на территории кладбища либо на прилегающей к нему территории мест, выполненных из твердого покрытия, для </w:t>
      </w:r>
      <w:r w:rsidRPr="00435FD0">
        <w:rPr>
          <w:rFonts w:ascii="Times New Roman" w:hAnsi="Times New Roman" w:cs="Times New Roman"/>
          <w:sz w:val="26"/>
          <w:szCs w:val="26"/>
        </w:rPr>
        <w:lastRenderedPageBreak/>
        <w:t>стоянки автотранспорта;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г) систематическую уборку территории кладбища: дорожек общего пользования, проходов (кроме могил), а также братских могил и захоронений, аллей почетных захоронений и зоны санитарной ответственности кладбища;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д) своевременный вывоз мусора, в том числе засохших цветов и венков, в специально отведенные места;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е) выполнение работ по озеленению, уход за зелеными насаждениями, расположенными за пределами границ мест захоронений;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ж) содержание в надлежащем порядке мест захоронений и памятников, перечисленных в пункте 1.1 настоящих Правил;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з) установку вывески при входе с указанием наименования кладбища, его принадлежности и режима работы, плана кладбища, порядка посещения кладбища;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и) письменное уведомление лиц, осуществляющих </w:t>
      </w:r>
      <w:r w:rsidRPr="00A81582">
        <w:rPr>
          <w:rFonts w:ascii="Times New Roman" w:hAnsi="Times New Roman" w:cs="Times New Roman"/>
          <w:sz w:val="26"/>
          <w:szCs w:val="26"/>
        </w:rPr>
        <w:t>содержание либо уход за местом захоронения, о пришедших в ветхость (негодность) надмогильных сооружениях, памятниках и других элементах обустройства места захоронения с целью их исправления;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E20879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20879">
        <w:rPr>
          <w:rFonts w:ascii="Times New Roman" w:hAnsi="Times New Roman" w:cs="Times New Roman"/>
          <w:b/>
          <w:sz w:val="26"/>
          <w:szCs w:val="26"/>
        </w:rPr>
        <w:t>3. Права и обязанности граждан, организаций, произведших</w:t>
      </w:r>
    </w:p>
    <w:p w:rsidR="00037541" w:rsidRPr="00E20879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879">
        <w:rPr>
          <w:rFonts w:ascii="Times New Roman" w:hAnsi="Times New Roman" w:cs="Times New Roman"/>
          <w:b/>
          <w:sz w:val="26"/>
          <w:szCs w:val="26"/>
        </w:rPr>
        <w:t>захоронение, по содержанию и благоустройству мест</w:t>
      </w:r>
    </w:p>
    <w:p w:rsidR="00037541" w:rsidRPr="00E20879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879">
        <w:rPr>
          <w:rFonts w:ascii="Times New Roman" w:hAnsi="Times New Roman" w:cs="Times New Roman"/>
          <w:b/>
          <w:sz w:val="26"/>
          <w:szCs w:val="26"/>
        </w:rPr>
        <w:t>захоронения</w:t>
      </w:r>
    </w:p>
    <w:p w:rsidR="00037541" w:rsidRPr="00E20879" w:rsidRDefault="0003754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3.1. Граждане, организации, производящие захоронения, вправе: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производить работы по благоустройству мест захоронений;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сажать цветы и иные растения на участке захоронения;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сажать деревья в соответствии с настоящими Правилами.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3.2. Граждане, организации, произведшие захоронение, обязаны содержать надмогильные сооружения и зеленые насаждения (оформленный могильный холм, памятник, цоколь, цветник, необходимые сведения о захоронении) в надлежащем состоянии собственными силами либо силами привлеченных лиц, оказывающих услуги по содержанию мест захоронения, за счет собственных средств.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9128C6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4" w:name="P98"/>
      <w:bookmarkEnd w:id="4"/>
      <w:r w:rsidRPr="009128C6">
        <w:rPr>
          <w:rFonts w:ascii="Times New Roman" w:hAnsi="Times New Roman" w:cs="Times New Roman"/>
          <w:b/>
          <w:sz w:val="26"/>
          <w:szCs w:val="26"/>
        </w:rPr>
        <w:t>4. Требования по организации озеленения, застройки</w:t>
      </w:r>
    </w:p>
    <w:p w:rsidR="00037541" w:rsidRPr="009128C6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8C6">
        <w:rPr>
          <w:rFonts w:ascii="Times New Roman" w:hAnsi="Times New Roman" w:cs="Times New Roman"/>
          <w:b/>
          <w:sz w:val="26"/>
          <w:szCs w:val="26"/>
        </w:rPr>
        <w:t>и благоустройства мест захоронения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4.1. Озеленение и благоустройство территорий мест захоронения проектируются в соответствии с требованиями СНиП 2.07.01-89.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4.2. Все работы по застройке и благоустройству территорий мест захоронения выполняются с максимальным сохранением существующих деревьев, кустарников и растительного грунта.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lastRenderedPageBreak/>
        <w:t>4.3. Дорожная сеть по всей территории кладбищ, на отдельных участках, в частности от их значения и размеров, расчетной интенсивности движения, подразделяется на дорожки и тротуары.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4.4. Ширина пешеходных дорожек между могилами или их сдвоенными рядами на участке должна обеспечивать беспрепятственный проход.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4.5. Установка надмогильных сооружений (надгробий) и оград на кладбище допускается только в границах предоставленных мест захоронения.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Устанавливаемые надмогильные сооружения (надгробия) и ограды не должны иметь частей, выступающих за границы мест захоронения или нависающих над ними.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 xml:space="preserve">Надписи на надмогильных сооружениях (надгробиях) должны быть читаемы и соответствовать документам </w:t>
      </w:r>
      <w:proofErr w:type="gramStart"/>
      <w:r w:rsidRPr="00A81582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Pr="00A81582">
        <w:rPr>
          <w:rFonts w:ascii="Times New Roman" w:hAnsi="Times New Roman" w:cs="Times New Roman"/>
          <w:sz w:val="26"/>
          <w:szCs w:val="26"/>
        </w:rPr>
        <w:t xml:space="preserve"> умерших, захороненных в данном месте.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Надмогильные сооружения и ограды, установленные за пределами мест захоронения, подлежат сносу.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4.6. В границах участка, отведенного для захоронения, разрешается посадка живой зеленой изгороди с последующим за ней уходом.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4.7. Лица, производящие замену надмогильного сооружения, в обязательном порядке обеспечивают его вывоз с территории кладбища в течение месяца со дня его снятия.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574DF2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574DF2">
        <w:rPr>
          <w:rFonts w:ascii="Times New Roman" w:hAnsi="Times New Roman" w:cs="Times New Roman"/>
          <w:b/>
          <w:sz w:val="26"/>
          <w:szCs w:val="26"/>
        </w:rPr>
        <w:t>5. Ограничения при содержании и благоустройстве мест</w:t>
      </w:r>
    </w:p>
    <w:p w:rsidR="00037541" w:rsidRPr="00574DF2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4DF2">
        <w:rPr>
          <w:rFonts w:ascii="Times New Roman" w:hAnsi="Times New Roman" w:cs="Times New Roman"/>
          <w:b/>
          <w:sz w:val="26"/>
          <w:szCs w:val="26"/>
        </w:rPr>
        <w:t>захоронения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5.1. На территории кладбища запрещается: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портить надмогильные сооружения, оборудование кладбища, кладбищенское оборудование, засорять территорию;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выгуливать собак, пасти домашних животных, ловить птиц;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разводить костры (кроме поджогов при копке могил в зимнее время);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производить рытье ям для добывания песка, глины, грунта, резать дерн;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осуществлять складирование строительных и других материалов;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создавать стихийные свалки мусора и загрязнять территорию захоронений, в том числе складировать старые демонтированные надмогильные сооружения (надгробия, оградки, иные ритуальные сооружения в не установленных для этих целей местах);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ломать зеленые насаждения, рвать цветы.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013E15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3E15">
        <w:rPr>
          <w:rFonts w:ascii="Times New Roman" w:hAnsi="Times New Roman" w:cs="Times New Roman"/>
          <w:b/>
          <w:sz w:val="26"/>
          <w:szCs w:val="26"/>
        </w:rPr>
        <w:t>6. Ответственность за нарушение Правил содержания</w:t>
      </w:r>
    </w:p>
    <w:p w:rsidR="00037541" w:rsidRPr="00013E15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3E15">
        <w:rPr>
          <w:rFonts w:ascii="Times New Roman" w:hAnsi="Times New Roman" w:cs="Times New Roman"/>
          <w:b/>
          <w:sz w:val="26"/>
          <w:szCs w:val="26"/>
        </w:rPr>
        <w:lastRenderedPageBreak/>
        <w:t>и благоустройства мест захоронения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6.1. Лица, виновные в нарушении настоящих Правил, привлекаются к ответственности в соответствии с законодательством.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Default="00037541">
      <w:pPr>
        <w:pStyle w:val="ConsPlusNormal"/>
        <w:jc w:val="both"/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Pr="00F8566D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Pr="00F8566D" w:rsidRDefault="00013E15" w:rsidP="00013E15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b/>
          <w:sz w:val="22"/>
          <w:szCs w:val="22"/>
        </w:rPr>
        <w:t>3</w:t>
      </w:r>
    </w:p>
    <w:p w:rsidR="00013E15" w:rsidRPr="00F8566D" w:rsidRDefault="00013E15" w:rsidP="00013E1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к Решению</w:t>
      </w:r>
    </w:p>
    <w:p w:rsidR="00013E15" w:rsidRPr="00F8566D" w:rsidRDefault="00013E15" w:rsidP="00013E1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Сельской Думы </w:t>
      </w:r>
    </w:p>
    <w:p w:rsidR="00013E15" w:rsidRPr="00F8566D" w:rsidRDefault="0017040C" w:rsidP="00013E1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МО СП « Деревня Чемоданово</w:t>
      </w:r>
      <w:r w:rsidR="00013E15" w:rsidRPr="00F8566D">
        <w:rPr>
          <w:rFonts w:ascii="Times New Roman" w:hAnsi="Times New Roman" w:cs="Times New Roman"/>
          <w:b/>
          <w:sz w:val="22"/>
          <w:szCs w:val="22"/>
        </w:rPr>
        <w:t>»</w:t>
      </w:r>
    </w:p>
    <w:p w:rsidR="00013E15" w:rsidRPr="00F8566D" w:rsidRDefault="00AD68EF" w:rsidP="00013E1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>от 16 октября 2018 №92</w:t>
      </w:r>
    </w:p>
    <w:p w:rsidR="00013E15" w:rsidRDefault="00013E1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13E15" w:rsidRPr="00013E15" w:rsidRDefault="00013E1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3E15">
        <w:rPr>
          <w:rFonts w:ascii="Times New Roman" w:hAnsi="Times New Roman" w:cs="Times New Roman"/>
          <w:b/>
          <w:sz w:val="26"/>
          <w:szCs w:val="26"/>
        </w:rPr>
        <w:t xml:space="preserve">Порядок деятельности общественных кладбищ </w:t>
      </w:r>
    </w:p>
    <w:p w:rsidR="00013E15" w:rsidRPr="00013E15" w:rsidRDefault="00013E1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3E15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МО СП «</w:t>
      </w:r>
      <w:r w:rsidR="0017040C">
        <w:rPr>
          <w:rFonts w:ascii="Times New Roman" w:hAnsi="Times New Roman" w:cs="Times New Roman"/>
          <w:b/>
          <w:sz w:val="26"/>
          <w:szCs w:val="26"/>
        </w:rPr>
        <w:t>Деревня Чемоданово</w:t>
      </w:r>
      <w:r w:rsidRPr="00013E15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013E15" w:rsidRDefault="00013E15">
      <w:pPr>
        <w:pStyle w:val="ConsPlusNormal"/>
        <w:jc w:val="center"/>
        <w:outlineLvl w:val="1"/>
      </w:pPr>
    </w:p>
    <w:p w:rsidR="00037541" w:rsidRPr="002A78BC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A78BC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37541" w:rsidRPr="00013E15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013E15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013E15">
        <w:rPr>
          <w:rFonts w:ascii="Times New Roman" w:hAnsi="Times New Roman" w:cs="Times New Roman"/>
          <w:sz w:val="26"/>
          <w:szCs w:val="26"/>
        </w:rPr>
        <w:t xml:space="preserve">Настоящий Порядок деятельности общественных кладбищ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013E15" w:rsidRPr="00013E15">
        <w:rPr>
          <w:rFonts w:ascii="Times New Roman" w:hAnsi="Times New Roman" w:cs="Times New Roman"/>
          <w:sz w:val="26"/>
          <w:szCs w:val="26"/>
        </w:rPr>
        <w:t>»</w:t>
      </w:r>
      <w:r w:rsidR="00013E15" w:rsidRPr="00013E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13E15">
        <w:rPr>
          <w:rFonts w:ascii="Times New Roman" w:hAnsi="Times New Roman" w:cs="Times New Roman"/>
          <w:sz w:val="26"/>
          <w:szCs w:val="26"/>
        </w:rPr>
        <w:t xml:space="preserve">разработан в целях единообразного применения положений Федерального </w:t>
      </w:r>
      <w:hyperlink r:id="rId5" w:history="1">
        <w:r w:rsidRPr="00013E15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013E15">
        <w:rPr>
          <w:rFonts w:ascii="Times New Roman" w:hAnsi="Times New Roman" w:cs="Times New Roman"/>
          <w:sz w:val="26"/>
          <w:szCs w:val="26"/>
        </w:rPr>
        <w:t xml:space="preserve"> от 12.01.1996 </w:t>
      </w:r>
      <w:r w:rsidR="00013E15">
        <w:rPr>
          <w:rFonts w:ascii="Times New Roman" w:hAnsi="Times New Roman" w:cs="Times New Roman"/>
          <w:sz w:val="26"/>
          <w:szCs w:val="26"/>
        </w:rPr>
        <w:t>№</w:t>
      </w:r>
      <w:r w:rsidRPr="00013E15">
        <w:rPr>
          <w:rFonts w:ascii="Times New Roman" w:hAnsi="Times New Roman" w:cs="Times New Roman"/>
          <w:sz w:val="26"/>
          <w:szCs w:val="26"/>
        </w:rPr>
        <w:t xml:space="preserve"> 8-ФЗ </w:t>
      </w:r>
      <w:r w:rsidR="00013E15">
        <w:rPr>
          <w:rFonts w:ascii="Times New Roman" w:hAnsi="Times New Roman" w:cs="Times New Roman"/>
          <w:sz w:val="26"/>
          <w:szCs w:val="26"/>
        </w:rPr>
        <w:t>«</w:t>
      </w:r>
      <w:r w:rsidRPr="00013E15">
        <w:rPr>
          <w:rFonts w:ascii="Times New Roman" w:hAnsi="Times New Roman" w:cs="Times New Roman"/>
          <w:sz w:val="26"/>
          <w:szCs w:val="26"/>
        </w:rPr>
        <w:t>О погребении и похоронном деле</w:t>
      </w:r>
      <w:r w:rsid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 xml:space="preserve">, </w:t>
      </w:r>
      <w:r w:rsidR="00013E15" w:rsidRPr="006720D0">
        <w:rPr>
          <w:rFonts w:ascii="Times New Roman" w:hAnsi="Times New Roman" w:cs="Times New Roman"/>
          <w:sz w:val="26"/>
          <w:szCs w:val="26"/>
        </w:rPr>
        <w:t>Постановлением Главного государственного санитарного врача РФ от 28.06.2011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</w:t>
      </w:r>
      <w:r w:rsidRPr="00013E15">
        <w:rPr>
          <w:rFonts w:ascii="Times New Roman" w:hAnsi="Times New Roman" w:cs="Times New Roman"/>
          <w:sz w:val="26"/>
          <w:szCs w:val="26"/>
        </w:rPr>
        <w:t>, Рекомендаций о порядке похорон и содержании</w:t>
      </w:r>
      <w:proofErr w:type="gramEnd"/>
      <w:r w:rsidRPr="00013E15">
        <w:rPr>
          <w:rFonts w:ascii="Times New Roman" w:hAnsi="Times New Roman" w:cs="Times New Roman"/>
          <w:sz w:val="26"/>
          <w:szCs w:val="26"/>
        </w:rPr>
        <w:t xml:space="preserve"> кладбищ в Российской Федерации МДК 11-01.2002 и иными нормативными правовыми актами действующего законодательства.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1.2. Основные понятия и термины: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- захоронение - погребенные останки или прах </w:t>
      </w:r>
      <w:proofErr w:type="gramStart"/>
      <w:r w:rsidRPr="00013E15">
        <w:rPr>
          <w:rFonts w:ascii="Times New Roman" w:hAnsi="Times New Roman" w:cs="Times New Roman"/>
          <w:sz w:val="26"/>
          <w:szCs w:val="26"/>
        </w:rPr>
        <w:t>умершего</w:t>
      </w:r>
      <w:proofErr w:type="gramEnd"/>
      <w:r w:rsidRPr="00013E15">
        <w:rPr>
          <w:rFonts w:ascii="Times New Roman" w:hAnsi="Times New Roman" w:cs="Times New Roman"/>
          <w:sz w:val="26"/>
          <w:szCs w:val="26"/>
        </w:rPr>
        <w:t>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3E15">
        <w:rPr>
          <w:rFonts w:ascii="Times New Roman" w:hAnsi="Times New Roman" w:cs="Times New Roman"/>
          <w:sz w:val="26"/>
          <w:szCs w:val="26"/>
        </w:rPr>
        <w:t>- надмогильные сооружения - памятные сооружения, устанавливаемые на могилах (надгробия, памятники, стелы, обелиски, кресты и т.п.);</w:t>
      </w:r>
      <w:proofErr w:type="gramEnd"/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- общественное кладбище - кладбище, расположенное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2A78BC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 xml:space="preserve"> и находящееся в ведении органов местного самоуправления.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1.3. Погребение умерших и оказание услуг по погребению на общественных кладбищах осуществляются организациями, оказывающими услуги по погребению умерших, или гражданами.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1.4. На общественных муниципальных кладбищах погребение может осуществляться с учетом </w:t>
      </w:r>
      <w:proofErr w:type="spellStart"/>
      <w:r w:rsidRPr="00013E15">
        <w:rPr>
          <w:rFonts w:ascii="Times New Roman" w:hAnsi="Times New Roman" w:cs="Times New Roman"/>
          <w:sz w:val="26"/>
          <w:szCs w:val="26"/>
        </w:rPr>
        <w:t>вероисповедальных</w:t>
      </w:r>
      <w:proofErr w:type="spellEnd"/>
      <w:r w:rsidRPr="00013E15">
        <w:rPr>
          <w:rFonts w:ascii="Times New Roman" w:hAnsi="Times New Roman" w:cs="Times New Roman"/>
          <w:sz w:val="26"/>
          <w:szCs w:val="26"/>
        </w:rPr>
        <w:t xml:space="preserve"> и иных обычаев.</w:t>
      </w:r>
    </w:p>
    <w:p w:rsidR="00037541" w:rsidRPr="00013E15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2A78BC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A78BC">
        <w:rPr>
          <w:rFonts w:ascii="Times New Roman" w:hAnsi="Times New Roman" w:cs="Times New Roman"/>
          <w:b/>
          <w:sz w:val="26"/>
          <w:szCs w:val="26"/>
        </w:rPr>
        <w:t>2. Требования к деятельности общественных кладбищ</w:t>
      </w:r>
    </w:p>
    <w:p w:rsidR="00037541" w:rsidRPr="002A78BC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78BC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17040C">
        <w:rPr>
          <w:rFonts w:ascii="Times New Roman" w:hAnsi="Times New Roman" w:cs="Times New Roman"/>
          <w:b/>
          <w:sz w:val="26"/>
          <w:szCs w:val="26"/>
        </w:rPr>
        <w:t>МО СП «Деревня Чемоданово</w:t>
      </w:r>
      <w:r w:rsidR="002A78BC" w:rsidRPr="002A78BC">
        <w:rPr>
          <w:rFonts w:ascii="Times New Roman" w:hAnsi="Times New Roman" w:cs="Times New Roman"/>
          <w:b/>
          <w:sz w:val="26"/>
          <w:szCs w:val="26"/>
        </w:rPr>
        <w:t>»</w:t>
      </w:r>
    </w:p>
    <w:p w:rsidR="00037541" w:rsidRPr="002A78BC" w:rsidRDefault="0003754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37541" w:rsidRPr="00013E15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2.1. Территории общественных кладбищ подразделяются на зоны: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входную;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захоронений.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2.2. Входная зона - функционально-территориальная зона кладбища, предусматривающая вход и выход посетителей.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2.3. Зона захоронений - функционально-территориальная зона кладбища, на которой осуществляется погребение. В зоне захоронений для погребения умершего предоставляется участок земли - место захоронения.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lastRenderedPageBreak/>
        <w:t>Места захоронений подразделяются на следующие виды: одиночные, родственные, семейные (родовые).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Размеры мест, выделяемых под захоронения, составляют: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для одиночного захоронения - 2,5 м x 2,0 м x 1,0 м (длина, глубина, ширина);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для родственного захоронения - 2,5 м x 2,0 м x 2,0 м (длина, глубина, ширина);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для семейного (родового) захоронения с учетом бесплатно предоставляемого места родственного захоронения - не более 12 квадратных метров (максимальный размер - 2,5 м x 2,0 м x 4,8 м (длина, глубина, ширина)).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Подготовка могил и захоронение производятся с учетом национальных или </w:t>
      </w:r>
      <w:proofErr w:type="spellStart"/>
      <w:r w:rsidRPr="00013E15">
        <w:rPr>
          <w:rFonts w:ascii="Times New Roman" w:hAnsi="Times New Roman" w:cs="Times New Roman"/>
          <w:sz w:val="26"/>
          <w:szCs w:val="26"/>
        </w:rPr>
        <w:t>вероисповедальных</w:t>
      </w:r>
      <w:proofErr w:type="spellEnd"/>
      <w:r w:rsidRPr="00013E15">
        <w:rPr>
          <w:rFonts w:ascii="Times New Roman" w:hAnsi="Times New Roman" w:cs="Times New Roman"/>
          <w:sz w:val="26"/>
          <w:szCs w:val="26"/>
        </w:rPr>
        <w:t xml:space="preserve"> особенностей в соответствии с санитарными нормами и правилами.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Захоронение умершего производится в соответствии с санитарными правилами при предъявлении свидетельства о смерти, выданного органом ЗАГС.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Запрещается самовольное погребение умерших на общественных кладбищах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2A78BC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>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2.4. Места захоронения на общественных кладбищах предоставляются в соответствии с установленной планировкой кладбища. Расстояние между участками захоронений должно составлять: по длине - 0,5 м, по ширине - 0,3 м. Не допускается устройство захоронений с нарушением установленной планировки кладбища, в том числе между местами захоронений, на обочинах дорог и в границах санитарно-защитной зоны.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2.5. На местах захоронения </w:t>
      </w:r>
      <w:proofErr w:type="spellStart"/>
      <w:r w:rsidRPr="00013E15">
        <w:rPr>
          <w:rFonts w:ascii="Times New Roman" w:hAnsi="Times New Roman" w:cs="Times New Roman"/>
          <w:sz w:val="26"/>
          <w:szCs w:val="26"/>
        </w:rPr>
        <w:t>подзахоронение</w:t>
      </w:r>
      <w:proofErr w:type="spellEnd"/>
      <w:r w:rsidRPr="00013E15">
        <w:rPr>
          <w:rFonts w:ascii="Times New Roman" w:hAnsi="Times New Roman" w:cs="Times New Roman"/>
          <w:sz w:val="26"/>
          <w:szCs w:val="26"/>
        </w:rPr>
        <w:t xml:space="preserve"> разрешается не ранее чем через 20 лет. </w:t>
      </w:r>
      <w:proofErr w:type="spellStart"/>
      <w:r w:rsidRPr="00013E15">
        <w:rPr>
          <w:rFonts w:ascii="Times New Roman" w:hAnsi="Times New Roman" w:cs="Times New Roman"/>
          <w:sz w:val="26"/>
          <w:szCs w:val="26"/>
        </w:rPr>
        <w:t>Подзахоронение</w:t>
      </w:r>
      <w:proofErr w:type="spellEnd"/>
      <w:r w:rsidRPr="00013E15">
        <w:rPr>
          <w:rFonts w:ascii="Times New Roman" w:hAnsi="Times New Roman" w:cs="Times New Roman"/>
          <w:sz w:val="26"/>
          <w:szCs w:val="26"/>
        </w:rPr>
        <w:t xml:space="preserve"> урны с прахом в родственную могилу разрешается независимо от времени предыдущего захоронения.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2.6. Периметр территории кладбища огораживается забором.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2.7. На территории общественных кладбищ запрещена какая-либо предпринимательская деятельность.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2.8. Захоронения на общественных кладбищах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C76E9C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 xml:space="preserve"> производятся ежедневно с 08.00 до 17.00.</w:t>
      </w:r>
    </w:p>
    <w:p w:rsidR="00037541" w:rsidRPr="00013E15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C76E9C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76E9C">
        <w:rPr>
          <w:rFonts w:ascii="Times New Roman" w:hAnsi="Times New Roman" w:cs="Times New Roman"/>
          <w:b/>
          <w:sz w:val="26"/>
          <w:szCs w:val="26"/>
        </w:rPr>
        <w:t>3. Управление деятельностью общественных кладбищ</w:t>
      </w:r>
    </w:p>
    <w:p w:rsidR="00037541" w:rsidRPr="00C76E9C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6E9C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17040C">
        <w:rPr>
          <w:rFonts w:ascii="Times New Roman" w:hAnsi="Times New Roman" w:cs="Times New Roman"/>
          <w:b/>
          <w:sz w:val="26"/>
          <w:szCs w:val="26"/>
        </w:rPr>
        <w:t>МО СП «Деревня Чемоданово</w:t>
      </w:r>
      <w:r w:rsidR="00C76E9C" w:rsidRPr="00C76E9C">
        <w:rPr>
          <w:rFonts w:ascii="Times New Roman" w:hAnsi="Times New Roman" w:cs="Times New Roman"/>
          <w:b/>
          <w:sz w:val="26"/>
          <w:szCs w:val="26"/>
        </w:rPr>
        <w:t>»</w:t>
      </w:r>
    </w:p>
    <w:p w:rsidR="00037541" w:rsidRPr="00013E15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013E15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3.1. Управление деятельностью общественных кладбищ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F01BEB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 xml:space="preserve"> осуществляется администрацией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F01BEB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>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3.2. Полномочия по управлению деятельностью общественных кладбищ, </w:t>
      </w:r>
      <w:r w:rsidRPr="00013E15">
        <w:rPr>
          <w:rFonts w:ascii="Times New Roman" w:hAnsi="Times New Roman" w:cs="Times New Roman"/>
          <w:sz w:val="26"/>
          <w:szCs w:val="26"/>
        </w:rPr>
        <w:lastRenderedPageBreak/>
        <w:t xml:space="preserve">осуществляемые администрацией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200A30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>: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1) выдача разрешений на захоронение умерших на общественных кладбищах;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2) регистрация и перерегистрация захоронений на общественных кладбищах;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3) определение технической возможности с учетом санитарных и экологических требований исполнения волеизъявления умершего о погребении его тела (останков) или праха на месте захоронения (родственные, семейные (родовые) захоронения), указанном супругом, близким родственником, иным родственником либо законным представителем умершего;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4) </w:t>
      </w:r>
      <w:proofErr w:type="gramStart"/>
      <w:r w:rsidRPr="00013E1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13E15">
        <w:rPr>
          <w:rFonts w:ascii="Times New Roman" w:hAnsi="Times New Roman" w:cs="Times New Roman"/>
          <w:sz w:val="26"/>
          <w:szCs w:val="26"/>
        </w:rPr>
        <w:t xml:space="preserve"> соблюдением правил содержания общественных кладбищ;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5) </w:t>
      </w:r>
      <w:proofErr w:type="gramStart"/>
      <w:r w:rsidRPr="00013E1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13E15">
        <w:rPr>
          <w:rFonts w:ascii="Times New Roman" w:hAnsi="Times New Roman" w:cs="Times New Roman"/>
          <w:sz w:val="26"/>
          <w:szCs w:val="26"/>
        </w:rPr>
        <w:t xml:space="preserve"> соблюдением порядка проведения захоронений на общественных кладбищах.</w:t>
      </w:r>
    </w:p>
    <w:p w:rsidR="00037541" w:rsidRPr="00200A30" w:rsidRDefault="00037541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720F9" w:rsidRPr="00200A30" w:rsidRDefault="005720F9">
      <w:pPr>
        <w:rPr>
          <w:rFonts w:ascii="Times New Roman" w:hAnsi="Times New Roman" w:cs="Times New Roman"/>
          <w:color w:val="FF0000"/>
          <w:sz w:val="26"/>
          <w:szCs w:val="26"/>
        </w:rPr>
      </w:pPr>
    </w:p>
    <w:sectPr w:rsidR="005720F9" w:rsidRPr="00200A30" w:rsidSect="00985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37541"/>
    <w:rsid w:val="00002053"/>
    <w:rsid w:val="00013E15"/>
    <w:rsid w:val="00020088"/>
    <w:rsid w:val="00027CA4"/>
    <w:rsid w:val="0003335E"/>
    <w:rsid w:val="00037541"/>
    <w:rsid w:val="00054529"/>
    <w:rsid w:val="000B207E"/>
    <w:rsid w:val="000D442C"/>
    <w:rsid w:val="00106A2A"/>
    <w:rsid w:val="00116B88"/>
    <w:rsid w:val="0017040C"/>
    <w:rsid w:val="001A0A8B"/>
    <w:rsid w:val="001A175E"/>
    <w:rsid w:val="001A7E19"/>
    <w:rsid w:val="001C480E"/>
    <w:rsid w:val="001E74F5"/>
    <w:rsid w:val="00200A30"/>
    <w:rsid w:val="002275BC"/>
    <w:rsid w:val="002677B1"/>
    <w:rsid w:val="002947EE"/>
    <w:rsid w:val="002A78BC"/>
    <w:rsid w:val="002A79B2"/>
    <w:rsid w:val="002D36D7"/>
    <w:rsid w:val="002E4084"/>
    <w:rsid w:val="00305E84"/>
    <w:rsid w:val="00317AE5"/>
    <w:rsid w:val="003242F7"/>
    <w:rsid w:val="0032493D"/>
    <w:rsid w:val="00335D6C"/>
    <w:rsid w:val="00341F73"/>
    <w:rsid w:val="00366F1B"/>
    <w:rsid w:val="00390C75"/>
    <w:rsid w:val="003C0CA6"/>
    <w:rsid w:val="00425DAD"/>
    <w:rsid w:val="004264EA"/>
    <w:rsid w:val="00434885"/>
    <w:rsid w:val="00435FD0"/>
    <w:rsid w:val="00436885"/>
    <w:rsid w:val="00441EF0"/>
    <w:rsid w:val="00455D28"/>
    <w:rsid w:val="00485F22"/>
    <w:rsid w:val="00487AA4"/>
    <w:rsid w:val="0049156B"/>
    <w:rsid w:val="00497D0B"/>
    <w:rsid w:val="004B399D"/>
    <w:rsid w:val="004C534A"/>
    <w:rsid w:val="004C79FF"/>
    <w:rsid w:val="004E4C3E"/>
    <w:rsid w:val="00505621"/>
    <w:rsid w:val="00530728"/>
    <w:rsid w:val="00557DA0"/>
    <w:rsid w:val="005720F9"/>
    <w:rsid w:val="00574DF2"/>
    <w:rsid w:val="00574E9A"/>
    <w:rsid w:val="00595F61"/>
    <w:rsid w:val="0059709D"/>
    <w:rsid w:val="005A4FE9"/>
    <w:rsid w:val="005C33AB"/>
    <w:rsid w:val="005C3DC6"/>
    <w:rsid w:val="005C70BF"/>
    <w:rsid w:val="005D7077"/>
    <w:rsid w:val="00602287"/>
    <w:rsid w:val="00605830"/>
    <w:rsid w:val="00615AB5"/>
    <w:rsid w:val="00623A4A"/>
    <w:rsid w:val="00644C4D"/>
    <w:rsid w:val="0066295D"/>
    <w:rsid w:val="006660D3"/>
    <w:rsid w:val="00670D31"/>
    <w:rsid w:val="006720D0"/>
    <w:rsid w:val="00682159"/>
    <w:rsid w:val="0069562A"/>
    <w:rsid w:val="006A1D16"/>
    <w:rsid w:val="006A4193"/>
    <w:rsid w:val="006B31B2"/>
    <w:rsid w:val="006B758C"/>
    <w:rsid w:val="006D424A"/>
    <w:rsid w:val="006D6C42"/>
    <w:rsid w:val="006F58BF"/>
    <w:rsid w:val="006F6F4D"/>
    <w:rsid w:val="007128AF"/>
    <w:rsid w:val="00715A5F"/>
    <w:rsid w:val="00792809"/>
    <w:rsid w:val="007965E1"/>
    <w:rsid w:val="007A18EF"/>
    <w:rsid w:val="007C7D99"/>
    <w:rsid w:val="007E4A50"/>
    <w:rsid w:val="007E58F9"/>
    <w:rsid w:val="00802C84"/>
    <w:rsid w:val="00815E62"/>
    <w:rsid w:val="00842FBE"/>
    <w:rsid w:val="00844DC5"/>
    <w:rsid w:val="00871F9E"/>
    <w:rsid w:val="008755F3"/>
    <w:rsid w:val="0087572F"/>
    <w:rsid w:val="00897471"/>
    <w:rsid w:val="008D01F5"/>
    <w:rsid w:val="008D3EF2"/>
    <w:rsid w:val="00904525"/>
    <w:rsid w:val="009128C6"/>
    <w:rsid w:val="00927087"/>
    <w:rsid w:val="00980A66"/>
    <w:rsid w:val="00991E04"/>
    <w:rsid w:val="009B7EC6"/>
    <w:rsid w:val="009C1E40"/>
    <w:rsid w:val="009C6040"/>
    <w:rsid w:val="009C7E68"/>
    <w:rsid w:val="009D0FEA"/>
    <w:rsid w:val="009E15A9"/>
    <w:rsid w:val="00A02B53"/>
    <w:rsid w:val="00A12838"/>
    <w:rsid w:val="00A63636"/>
    <w:rsid w:val="00A81582"/>
    <w:rsid w:val="00A825CA"/>
    <w:rsid w:val="00AA5F91"/>
    <w:rsid w:val="00AC7C81"/>
    <w:rsid w:val="00AD68EF"/>
    <w:rsid w:val="00AE15CA"/>
    <w:rsid w:val="00B059D6"/>
    <w:rsid w:val="00B11034"/>
    <w:rsid w:val="00B62257"/>
    <w:rsid w:val="00B74D08"/>
    <w:rsid w:val="00B81420"/>
    <w:rsid w:val="00B8183D"/>
    <w:rsid w:val="00BA4090"/>
    <w:rsid w:val="00BB6AFF"/>
    <w:rsid w:val="00BC0495"/>
    <w:rsid w:val="00BE3802"/>
    <w:rsid w:val="00C24B96"/>
    <w:rsid w:val="00C25680"/>
    <w:rsid w:val="00C768FB"/>
    <w:rsid w:val="00C76E9C"/>
    <w:rsid w:val="00C80D24"/>
    <w:rsid w:val="00C814FC"/>
    <w:rsid w:val="00C92533"/>
    <w:rsid w:val="00CB4FAE"/>
    <w:rsid w:val="00CC33E7"/>
    <w:rsid w:val="00D20BD6"/>
    <w:rsid w:val="00D27E64"/>
    <w:rsid w:val="00D33B2E"/>
    <w:rsid w:val="00D346DF"/>
    <w:rsid w:val="00D474CC"/>
    <w:rsid w:val="00D85B8F"/>
    <w:rsid w:val="00D86326"/>
    <w:rsid w:val="00D90A4B"/>
    <w:rsid w:val="00DA296A"/>
    <w:rsid w:val="00DB4934"/>
    <w:rsid w:val="00DC1AFB"/>
    <w:rsid w:val="00DE18D4"/>
    <w:rsid w:val="00DE3FAA"/>
    <w:rsid w:val="00DF4973"/>
    <w:rsid w:val="00E0414F"/>
    <w:rsid w:val="00E20879"/>
    <w:rsid w:val="00E329A7"/>
    <w:rsid w:val="00E54E08"/>
    <w:rsid w:val="00EA137A"/>
    <w:rsid w:val="00EA240D"/>
    <w:rsid w:val="00EA3DD0"/>
    <w:rsid w:val="00ED0345"/>
    <w:rsid w:val="00EF0AB3"/>
    <w:rsid w:val="00F01BEB"/>
    <w:rsid w:val="00F02722"/>
    <w:rsid w:val="00F4680B"/>
    <w:rsid w:val="00F55572"/>
    <w:rsid w:val="00F74969"/>
    <w:rsid w:val="00FB40DD"/>
    <w:rsid w:val="00FC122E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5F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03754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03754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0375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715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5F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03754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03754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0375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715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2CD46E09A8C9516695BADAAD685DA14DBD228B98497903330C685B027D241C21CAE3E60lDg5J" TargetMode="External"/><Relationship Id="rId4" Type="http://schemas.openxmlformats.org/officeDocument/2006/relationships/hyperlink" Target="consultantplus://offline/ref=42CD46E09A8C9516695BADAAD685DA14DBDA2BB18496903330C685B027lDg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Щербакова Юлия Викторовна</dc:creator>
  <cp:lastModifiedBy>User</cp:lastModifiedBy>
  <cp:revision>2</cp:revision>
  <cp:lastPrinted>2018-10-16T06:51:00Z</cp:lastPrinted>
  <dcterms:created xsi:type="dcterms:W3CDTF">2018-10-16T07:34:00Z</dcterms:created>
  <dcterms:modified xsi:type="dcterms:W3CDTF">2018-10-16T07:34:00Z</dcterms:modified>
</cp:coreProperties>
</file>