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47" w:rsidRPr="00C044F3" w:rsidRDefault="00DF0924" w:rsidP="00C044F3">
      <w:pPr>
        <w:pStyle w:val="a3"/>
        <w:jc w:val="center"/>
        <w:rPr>
          <w:b/>
          <w:sz w:val="32"/>
          <w:szCs w:val="32"/>
        </w:rPr>
      </w:pPr>
      <w:r w:rsidRPr="00C044F3">
        <w:rPr>
          <w:b/>
          <w:sz w:val="32"/>
          <w:szCs w:val="32"/>
        </w:rPr>
        <w:t>Муниципальное образование</w:t>
      </w:r>
    </w:p>
    <w:p w:rsidR="00DF0924" w:rsidRPr="00C044F3" w:rsidRDefault="00C044F3" w:rsidP="00C044F3">
      <w:pPr>
        <w:pStyle w:val="a3"/>
        <w:jc w:val="center"/>
        <w:rPr>
          <w:b/>
          <w:sz w:val="32"/>
          <w:szCs w:val="32"/>
        </w:rPr>
      </w:pPr>
      <w:r w:rsidRPr="00C044F3">
        <w:rPr>
          <w:b/>
          <w:sz w:val="32"/>
          <w:szCs w:val="32"/>
        </w:rPr>
        <w:t>с</w:t>
      </w:r>
      <w:r w:rsidR="00DF0924" w:rsidRPr="00C044F3">
        <w:rPr>
          <w:b/>
          <w:sz w:val="32"/>
          <w:szCs w:val="32"/>
        </w:rPr>
        <w:t>ельское   поселение  «Деревня Чемоданово»</w:t>
      </w:r>
    </w:p>
    <w:p w:rsidR="00DF0924" w:rsidRPr="00C044F3" w:rsidRDefault="00DF0924" w:rsidP="00C044F3">
      <w:pPr>
        <w:pStyle w:val="a3"/>
        <w:jc w:val="center"/>
        <w:rPr>
          <w:b/>
          <w:sz w:val="32"/>
          <w:szCs w:val="32"/>
        </w:rPr>
      </w:pPr>
      <w:r w:rsidRPr="00C044F3">
        <w:rPr>
          <w:b/>
          <w:sz w:val="32"/>
          <w:szCs w:val="32"/>
        </w:rPr>
        <w:t>Юхновского  района,  Калужской  области</w:t>
      </w:r>
    </w:p>
    <w:p w:rsidR="00DF0924" w:rsidRPr="00C044F3" w:rsidRDefault="00DF0924" w:rsidP="00C044F3">
      <w:pPr>
        <w:pStyle w:val="a3"/>
        <w:jc w:val="center"/>
        <w:rPr>
          <w:b/>
          <w:sz w:val="32"/>
          <w:szCs w:val="32"/>
        </w:rPr>
      </w:pPr>
    </w:p>
    <w:p w:rsidR="00DF0924" w:rsidRDefault="00DF0924" w:rsidP="00DF0924">
      <w:pPr>
        <w:pStyle w:val="a3"/>
      </w:pPr>
    </w:p>
    <w:p w:rsidR="00DF0924" w:rsidRPr="00C044F3" w:rsidRDefault="00DF0924" w:rsidP="00C044F3">
      <w:pPr>
        <w:pStyle w:val="a3"/>
        <w:jc w:val="center"/>
        <w:rPr>
          <w:b/>
          <w:sz w:val="40"/>
          <w:szCs w:val="40"/>
        </w:rPr>
      </w:pPr>
      <w:r w:rsidRPr="00C044F3">
        <w:rPr>
          <w:b/>
          <w:sz w:val="40"/>
          <w:szCs w:val="40"/>
        </w:rPr>
        <w:t>СЕЛЬСКАЯ   ДУМА</w:t>
      </w:r>
    </w:p>
    <w:p w:rsidR="00DF0924" w:rsidRDefault="00DF0924" w:rsidP="00DF0924">
      <w:pPr>
        <w:pStyle w:val="a3"/>
      </w:pPr>
    </w:p>
    <w:p w:rsidR="00DF0924" w:rsidRPr="00C044F3" w:rsidRDefault="00DF0924" w:rsidP="00C044F3">
      <w:pPr>
        <w:pStyle w:val="a3"/>
        <w:jc w:val="center"/>
        <w:rPr>
          <w:b/>
          <w:sz w:val="48"/>
          <w:szCs w:val="48"/>
        </w:rPr>
      </w:pPr>
      <w:r w:rsidRPr="00C044F3">
        <w:rPr>
          <w:b/>
          <w:sz w:val="48"/>
          <w:szCs w:val="48"/>
        </w:rPr>
        <w:t>РЕШЕНИЕ</w:t>
      </w:r>
    </w:p>
    <w:p w:rsidR="00DF0924" w:rsidRDefault="00DF0924" w:rsidP="00DF0924">
      <w:pPr>
        <w:pStyle w:val="a3"/>
      </w:pPr>
    </w:p>
    <w:p w:rsidR="00DF0924" w:rsidRPr="00C044F3" w:rsidRDefault="00C044F3" w:rsidP="00DF0924">
      <w:pPr>
        <w:pStyle w:val="a3"/>
        <w:rPr>
          <w:b/>
          <w:sz w:val="24"/>
          <w:szCs w:val="24"/>
        </w:rPr>
      </w:pPr>
      <w:r w:rsidRPr="00C044F3">
        <w:rPr>
          <w:b/>
          <w:sz w:val="24"/>
          <w:szCs w:val="24"/>
        </w:rPr>
        <w:t>о</w:t>
      </w:r>
      <w:r w:rsidR="007E2232">
        <w:rPr>
          <w:b/>
          <w:sz w:val="24"/>
          <w:szCs w:val="24"/>
        </w:rPr>
        <w:t>т   16  ноября  2017</w:t>
      </w:r>
      <w:r w:rsidR="00DF0924" w:rsidRPr="00C044F3">
        <w:rPr>
          <w:b/>
          <w:sz w:val="24"/>
          <w:szCs w:val="24"/>
        </w:rPr>
        <w:t xml:space="preserve">года                                                                   </w:t>
      </w:r>
      <w:r w:rsidR="007E2232">
        <w:rPr>
          <w:b/>
          <w:sz w:val="24"/>
          <w:szCs w:val="24"/>
        </w:rPr>
        <w:t xml:space="preserve">                            № 62</w:t>
      </w:r>
    </w:p>
    <w:p w:rsidR="00DF0924" w:rsidRDefault="00DF0924" w:rsidP="00DF0924">
      <w:pPr>
        <w:pStyle w:val="a3"/>
      </w:pPr>
    </w:p>
    <w:p w:rsidR="00DF0924" w:rsidRDefault="00DF0924" w:rsidP="00DF0924">
      <w:pPr>
        <w:pStyle w:val="a3"/>
      </w:pPr>
    </w:p>
    <w:p w:rsidR="00DF0924" w:rsidRPr="00C044F3" w:rsidRDefault="00DF0924" w:rsidP="00DF0924">
      <w:pPr>
        <w:pStyle w:val="a3"/>
        <w:rPr>
          <w:b/>
          <w:sz w:val="24"/>
          <w:szCs w:val="24"/>
        </w:rPr>
      </w:pPr>
      <w:r w:rsidRPr="00C044F3">
        <w:rPr>
          <w:b/>
          <w:sz w:val="24"/>
          <w:szCs w:val="24"/>
        </w:rPr>
        <w:t>О  проведении  публичных  слушаний</w:t>
      </w:r>
    </w:p>
    <w:p w:rsidR="00DF0924" w:rsidRPr="00C044F3" w:rsidRDefault="00DF0924" w:rsidP="00DF0924">
      <w:pPr>
        <w:pStyle w:val="a3"/>
        <w:rPr>
          <w:b/>
          <w:sz w:val="24"/>
          <w:szCs w:val="24"/>
        </w:rPr>
      </w:pPr>
      <w:r w:rsidRPr="00C044F3">
        <w:rPr>
          <w:b/>
          <w:sz w:val="24"/>
          <w:szCs w:val="24"/>
        </w:rPr>
        <w:t>по  проекту  решения  Сельской  Думы</w:t>
      </w:r>
    </w:p>
    <w:p w:rsidR="00DF0924" w:rsidRPr="00C044F3" w:rsidRDefault="00DF0924" w:rsidP="00DF0924">
      <w:pPr>
        <w:pStyle w:val="a3"/>
        <w:rPr>
          <w:b/>
          <w:sz w:val="24"/>
          <w:szCs w:val="24"/>
        </w:rPr>
      </w:pPr>
      <w:r w:rsidRPr="00C044F3">
        <w:rPr>
          <w:b/>
          <w:sz w:val="24"/>
          <w:szCs w:val="24"/>
        </w:rPr>
        <w:t>«О  бюджете   МО  сельское  поселение</w:t>
      </w:r>
    </w:p>
    <w:p w:rsidR="00DF0924" w:rsidRPr="00C044F3" w:rsidRDefault="007E2232" w:rsidP="00DF09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«Деревня  Чемоданово»  на  2018</w:t>
      </w:r>
      <w:r w:rsidR="00DF0924" w:rsidRPr="00C044F3">
        <w:rPr>
          <w:b/>
          <w:sz w:val="24"/>
          <w:szCs w:val="24"/>
        </w:rPr>
        <w:t xml:space="preserve"> год  и</w:t>
      </w:r>
    </w:p>
    <w:p w:rsidR="00DF0924" w:rsidRPr="00C044F3" w:rsidRDefault="007E2232" w:rsidP="00DF09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 плановый период  2019 – 2020</w:t>
      </w:r>
      <w:r w:rsidR="00DF0924" w:rsidRPr="00C044F3">
        <w:rPr>
          <w:b/>
          <w:sz w:val="24"/>
          <w:szCs w:val="24"/>
        </w:rPr>
        <w:t xml:space="preserve"> годов»</w:t>
      </w:r>
    </w:p>
    <w:p w:rsidR="00DF0924" w:rsidRPr="00C044F3" w:rsidRDefault="00DF0924" w:rsidP="00DF0924">
      <w:pPr>
        <w:pStyle w:val="a3"/>
        <w:rPr>
          <w:b/>
          <w:sz w:val="24"/>
          <w:szCs w:val="24"/>
        </w:rPr>
      </w:pPr>
    </w:p>
    <w:p w:rsidR="00DF0924" w:rsidRDefault="00DF0924" w:rsidP="00DF0924">
      <w:pPr>
        <w:pStyle w:val="a3"/>
      </w:pPr>
    </w:p>
    <w:p w:rsidR="00DF0924" w:rsidRPr="00C044F3" w:rsidRDefault="00DF0924" w:rsidP="00DF0924">
      <w:pPr>
        <w:pStyle w:val="a3"/>
        <w:rPr>
          <w:sz w:val="24"/>
          <w:szCs w:val="24"/>
        </w:rPr>
      </w:pPr>
      <w:r w:rsidRPr="00C044F3">
        <w:rPr>
          <w:sz w:val="24"/>
          <w:szCs w:val="24"/>
        </w:rPr>
        <w:t xml:space="preserve">    В  соответствии  с  Федеральным  законом  от  06.10.2003 № 131-ФЗ  «Об  общих  принципах  организации  местного  самоуправления  в  Российской  Федерации», на основании  Устава  сельского  поселения  «Деревня  Чемоданово»    Сельская  Дума    </w:t>
      </w:r>
      <w:r w:rsidRPr="00C044F3">
        <w:rPr>
          <w:b/>
          <w:sz w:val="24"/>
          <w:szCs w:val="24"/>
        </w:rPr>
        <w:t>РЕШИЛА:</w:t>
      </w:r>
    </w:p>
    <w:p w:rsidR="00DF0924" w:rsidRPr="00C044F3" w:rsidRDefault="00DF0924" w:rsidP="00DF0924">
      <w:pPr>
        <w:pStyle w:val="a3"/>
        <w:rPr>
          <w:sz w:val="24"/>
          <w:szCs w:val="24"/>
        </w:rPr>
      </w:pPr>
    </w:p>
    <w:p w:rsidR="00DF0924" w:rsidRPr="00C044F3" w:rsidRDefault="00DF0924" w:rsidP="00DF0924">
      <w:pPr>
        <w:pStyle w:val="a3"/>
        <w:rPr>
          <w:sz w:val="24"/>
          <w:szCs w:val="24"/>
        </w:rPr>
      </w:pPr>
    </w:p>
    <w:p w:rsidR="00DF0924" w:rsidRPr="00C044F3" w:rsidRDefault="00DF0924" w:rsidP="00DF09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44F3">
        <w:rPr>
          <w:sz w:val="24"/>
          <w:szCs w:val="24"/>
        </w:rPr>
        <w:t xml:space="preserve">Назначить  публичные  слушания  по  проекту  решения    Сельской  Думы  «О  бюджете  муниципального  образования  сельское  поселение   </w:t>
      </w:r>
      <w:r w:rsidR="007E2232">
        <w:rPr>
          <w:sz w:val="24"/>
          <w:szCs w:val="24"/>
        </w:rPr>
        <w:t>«Деревня   Чемоданово»  на  2018  год  и плановый  период  2019 – 2020  годов»  на  7  декабря   2017</w:t>
      </w:r>
      <w:r w:rsidRPr="00C044F3">
        <w:rPr>
          <w:sz w:val="24"/>
          <w:szCs w:val="24"/>
        </w:rPr>
        <w:t xml:space="preserve"> года,  начало в 10 часов  в помещении  сельской  администрации.</w:t>
      </w:r>
    </w:p>
    <w:p w:rsidR="00DF0924" w:rsidRPr="00C044F3" w:rsidRDefault="00DF0924" w:rsidP="00DF09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44F3">
        <w:rPr>
          <w:sz w:val="24"/>
          <w:szCs w:val="24"/>
        </w:rPr>
        <w:t>Создать  комиссию  по проведению  публичных  слушаний  в следующем</w:t>
      </w:r>
      <w:r w:rsidR="00C044F3" w:rsidRPr="00C044F3">
        <w:rPr>
          <w:sz w:val="24"/>
          <w:szCs w:val="24"/>
        </w:rPr>
        <w:t xml:space="preserve">    составе:</w:t>
      </w:r>
    </w:p>
    <w:p w:rsidR="00C044F3" w:rsidRPr="00C044F3" w:rsidRDefault="00C044F3" w:rsidP="00C044F3">
      <w:pPr>
        <w:pStyle w:val="a3"/>
        <w:rPr>
          <w:sz w:val="24"/>
          <w:szCs w:val="24"/>
        </w:rPr>
      </w:pPr>
    </w:p>
    <w:p w:rsidR="00C044F3" w:rsidRPr="00C044F3" w:rsidRDefault="00C044F3" w:rsidP="00C044F3">
      <w:pPr>
        <w:pStyle w:val="a3"/>
        <w:ind w:left="720"/>
        <w:rPr>
          <w:sz w:val="24"/>
          <w:szCs w:val="24"/>
        </w:rPr>
      </w:pPr>
      <w:r w:rsidRPr="00C044F3">
        <w:rPr>
          <w:sz w:val="24"/>
          <w:szCs w:val="24"/>
        </w:rPr>
        <w:t>-Васильев  Н.С. – председатель комиссии</w:t>
      </w:r>
    </w:p>
    <w:p w:rsidR="00C044F3" w:rsidRPr="00C044F3" w:rsidRDefault="00C044F3" w:rsidP="00C044F3">
      <w:pPr>
        <w:pStyle w:val="a3"/>
        <w:ind w:left="720"/>
        <w:rPr>
          <w:sz w:val="24"/>
          <w:szCs w:val="24"/>
        </w:rPr>
      </w:pPr>
      <w:r w:rsidRPr="00C044F3">
        <w:rPr>
          <w:sz w:val="24"/>
          <w:szCs w:val="24"/>
        </w:rPr>
        <w:t>-Степанова  В.Н.  -  член комиссии</w:t>
      </w:r>
    </w:p>
    <w:p w:rsidR="00C044F3" w:rsidRDefault="00C044F3" w:rsidP="00C044F3">
      <w:pPr>
        <w:pStyle w:val="a3"/>
        <w:ind w:left="720"/>
        <w:rPr>
          <w:sz w:val="24"/>
          <w:szCs w:val="24"/>
        </w:rPr>
      </w:pPr>
      <w:r w:rsidRPr="00C044F3">
        <w:rPr>
          <w:sz w:val="24"/>
          <w:szCs w:val="24"/>
        </w:rPr>
        <w:t>-Кутузова  Т.Н. – член комиссии</w:t>
      </w:r>
    </w:p>
    <w:p w:rsidR="00AA2767" w:rsidRPr="00C044F3" w:rsidRDefault="00AA2767" w:rsidP="00C044F3">
      <w:pPr>
        <w:pStyle w:val="a3"/>
        <w:ind w:left="720"/>
        <w:rPr>
          <w:sz w:val="24"/>
          <w:szCs w:val="24"/>
        </w:rPr>
      </w:pPr>
    </w:p>
    <w:p w:rsidR="00C044F3" w:rsidRPr="00C044F3" w:rsidRDefault="00C044F3" w:rsidP="00C044F3">
      <w:pPr>
        <w:pStyle w:val="a3"/>
        <w:rPr>
          <w:sz w:val="24"/>
          <w:szCs w:val="24"/>
        </w:rPr>
      </w:pPr>
      <w:r w:rsidRPr="00C044F3">
        <w:rPr>
          <w:sz w:val="24"/>
          <w:szCs w:val="24"/>
        </w:rPr>
        <w:t xml:space="preserve">       3. Обнародовать   настоящее  решение  на  стендах  в  помещении сельской  </w:t>
      </w:r>
      <w:r w:rsidR="00AA2767">
        <w:rPr>
          <w:sz w:val="24"/>
          <w:szCs w:val="24"/>
        </w:rPr>
        <w:t xml:space="preserve"> </w:t>
      </w:r>
      <w:r w:rsidRPr="00C044F3">
        <w:rPr>
          <w:sz w:val="24"/>
          <w:szCs w:val="24"/>
        </w:rPr>
        <w:t>администрации   и разместить  на  официальном   сайте  администрации  в  сети   «Интернет».</w:t>
      </w:r>
    </w:p>
    <w:p w:rsidR="00C044F3" w:rsidRDefault="00C044F3" w:rsidP="00C044F3">
      <w:pPr>
        <w:pStyle w:val="a3"/>
      </w:pPr>
    </w:p>
    <w:p w:rsidR="00C044F3" w:rsidRDefault="00C044F3" w:rsidP="00C044F3">
      <w:pPr>
        <w:pStyle w:val="a3"/>
      </w:pPr>
    </w:p>
    <w:p w:rsidR="00C044F3" w:rsidRDefault="00C044F3" w:rsidP="00C044F3">
      <w:pPr>
        <w:pStyle w:val="a3"/>
      </w:pPr>
    </w:p>
    <w:p w:rsidR="00C044F3" w:rsidRDefault="00C044F3" w:rsidP="00C044F3">
      <w:pPr>
        <w:pStyle w:val="a3"/>
      </w:pPr>
    </w:p>
    <w:p w:rsidR="00C044F3" w:rsidRPr="00C044F3" w:rsidRDefault="00C044F3" w:rsidP="00C044F3">
      <w:pPr>
        <w:pStyle w:val="a3"/>
        <w:rPr>
          <w:b/>
          <w:sz w:val="24"/>
          <w:szCs w:val="24"/>
        </w:rPr>
      </w:pPr>
      <w:r w:rsidRPr="00C044F3">
        <w:rPr>
          <w:b/>
          <w:sz w:val="24"/>
          <w:szCs w:val="24"/>
        </w:rPr>
        <w:t>Глава  МО  сельское  поселение</w:t>
      </w:r>
    </w:p>
    <w:p w:rsidR="00C044F3" w:rsidRPr="00C044F3" w:rsidRDefault="00C044F3" w:rsidP="00C044F3">
      <w:pPr>
        <w:pStyle w:val="a3"/>
        <w:rPr>
          <w:b/>
          <w:sz w:val="24"/>
          <w:szCs w:val="24"/>
        </w:rPr>
      </w:pPr>
      <w:r w:rsidRPr="00C044F3">
        <w:rPr>
          <w:b/>
          <w:sz w:val="24"/>
          <w:szCs w:val="24"/>
        </w:rPr>
        <w:t xml:space="preserve">«Деревня  Чемоданово»                                                   </w:t>
      </w:r>
      <w:r w:rsidR="007E2232">
        <w:rPr>
          <w:b/>
          <w:sz w:val="24"/>
          <w:szCs w:val="24"/>
        </w:rPr>
        <w:t xml:space="preserve">                 В.М. Генералов</w:t>
      </w:r>
    </w:p>
    <w:sectPr w:rsidR="00C044F3" w:rsidRPr="00C044F3" w:rsidSect="003B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3EFD"/>
    <w:multiLevelType w:val="hybridMultilevel"/>
    <w:tmpl w:val="4296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0924"/>
    <w:rsid w:val="00000848"/>
    <w:rsid w:val="00324C2E"/>
    <w:rsid w:val="003B1A3A"/>
    <w:rsid w:val="00494647"/>
    <w:rsid w:val="007E2232"/>
    <w:rsid w:val="0081402A"/>
    <w:rsid w:val="00AA2767"/>
    <w:rsid w:val="00C044F3"/>
    <w:rsid w:val="00DF0924"/>
    <w:rsid w:val="00E9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2017-12-22T05:37:00Z</cp:lastPrinted>
  <dcterms:created xsi:type="dcterms:W3CDTF">2016-12-06T11:40:00Z</dcterms:created>
  <dcterms:modified xsi:type="dcterms:W3CDTF">2017-12-22T05:40:00Z</dcterms:modified>
</cp:coreProperties>
</file>