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EE" w:rsidRPr="009B78AB" w:rsidRDefault="00CE78EE" w:rsidP="00F14FA5">
      <w:pPr>
        <w:pStyle w:val="af3"/>
        <w:rPr>
          <w:rStyle w:val="af7"/>
        </w:rPr>
      </w:pPr>
      <w:r w:rsidRPr="009F2E91">
        <w:t>П</w:t>
      </w:r>
      <w:r>
        <w:t>риложение</w:t>
      </w:r>
      <w:r w:rsidRPr="009B78AB">
        <w:rPr>
          <w:rStyle w:val="af7"/>
        </w:rPr>
        <w:t xml:space="preserve"> № 1</w:t>
      </w:r>
    </w:p>
    <w:p w:rsidR="00CE78EE" w:rsidRPr="009F2E91" w:rsidRDefault="00CE78EE" w:rsidP="004531B8">
      <w:pPr>
        <w:pStyle w:val="aff"/>
      </w:pPr>
      <w:r w:rsidRPr="009F2E91">
        <w:rPr>
          <w:noProof/>
        </w:rPr>
        <w:t xml:space="preserve">к Положению </w:t>
      </w: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57CF1">
        <w:t>Администрация МО сельское поселение «Деревня Чемоданово»</w:t>
      </w:r>
    </w:p>
    <w:p w:rsidR="00CE78EE" w:rsidRPr="009F2E91" w:rsidRDefault="00CE78EE" w:rsidP="004531B8">
      <w:pPr>
        <w:pStyle w:val="aff"/>
        <w:rPr>
          <w:noProof/>
        </w:rPr>
      </w:pPr>
      <w:r w:rsidRPr="009F2E91">
        <w:rPr>
          <w:noProof/>
        </w:rPr>
        <w:t xml:space="preserve">от </w:t>
      </w:r>
      <w:r w:rsidRPr="009B78AB">
        <w:rPr>
          <w:noProof/>
        </w:rPr>
        <w:t>«</w:t>
      </w:r>
      <w:r w:rsidR="00D57CF1">
        <w:rPr>
          <w:noProof/>
        </w:rPr>
        <w:t>01</w:t>
      </w:r>
      <w:r w:rsidRPr="009B78AB">
        <w:rPr>
          <w:noProof/>
        </w:rPr>
        <w:t xml:space="preserve">» </w:t>
      </w:r>
      <w:r w:rsidR="00D57CF1">
        <w:rPr>
          <w:noProof/>
        </w:rPr>
        <w:t xml:space="preserve">февраля 2023 </w:t>
      </w:r>
      <w:r w:rsidRPr="009B78AB">
        <w:rPr>
          <w:noProof/>
        </w:rPr>
        <w:t>г.</w:t>
      </w:r>
    </w:p>
    <w:p w:rsidR="00CE78EE" w:rsidRPr="009F2E91" w:rsidRDefault="00CE78EE" w:rsidP="004A7B73">
      <w:pPr>
        <w:widowControl w:val="0"/>
        <w:autoSpaceDE w:val="0"/>
        <w:autoSpaceDN w:val="0"/>
        <w:adjustRightInd w:val="0"/>
        <w:spacing w:line="288" w:lineRule="auto"/>
        <w:ind w:firstLine="720"/>
      </w:pPr>
    </w:p>
    <w:p w:rsidR="00CE78EE" w:rsidRPr="009F2E91" w:rsidRDefault="00CE78EE" w:rsidP="006E7971">
      <w:pPr>
        <w:pStyle w:val="afc"/>
        <w:keepNext/>
      </w:pPr>
      <w:r w:rsidRPr="009F2E91">
        <w:t xml:space="preserve">План мероприятий по защите персональных данных </w:t>
      </w:r>
    </w:p>
    <w:p w:rsidR="00CE78EE" w:rsidRPr="009F2E91" w:rsidRDefault="00CE78EE" w:rsidP="004531B8">
      <w:pPr>
        <w:pStyle w:val="afc"/>
      </w:pPr>
      <w:r w:rsidRPr="009F2E91">
        <w:t xml:space="preserve">в </w:t>
      </w:r>
      <w:r w:rsidR="00D57CF1">
        <w:t>Администрация МО сельское поселение «Деревня Чемоданово»</w:t>
      </w:r>
    </w:p>
    <w:p w:rsidR="00CE78EE" w:rsidRPr="009F2E91" w:rsidRDefault="00CE78EE" w:rsidP="00185D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3411"/>
        <w:gridCol w:w="1850"/>
        <w:gridCol w:w="3985"/>
      </w:tblGrid>
      <w:tr w:rsidR="00CE78EE" w:rsidRPr="009F2E91">
        <w:trPr>
          <w:tblHeader/>
        </w:trPr>
        <w:tc>
          <w:tcPr>
            <w:tcW w:w="0" w:type="auto"/>
            <w:vAlign w:val="center"/>
          </w:tcPr>
          <w:p w:rsidR="00CE78EE" w:rsidRPr="006A472B" w:rsidRDefault="00CE78EE" w:rsidP="006A472B">
            <w:pPr>
              <w:keepNext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№ п\п</w:t>
            </w:r>
          </w:p>
        </w:tc>
        <w:tc>
          <w:tcPr>
            <w:tcW w:w="0" w:type="auto"/>
            <w:vAlign w:val="center"/>
          </w:tcPr>
          <w:p w:rsidR="00CE78EE" w:rsidRPr="006A472B" w:rsidRDefault="00CE78EE" w:rsidP="006A472B">
            <w:pPr>
              <w:keepNext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CE78EE" w:rsidRPr="006A472B" w:rsidRDefault="00CE78EE" w:rsidP="006A472B">
            <w:pPr>
              <w:keepNext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CE78EE" w:rsidRPr="006A472B" w:rsidRDefault="00CE78EE" w:rsidP="006A472B">
            <w:pPr>
              <w:keepNext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Примечание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Документальное регламентирование работы с ПДн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Разработка организационно-распорядительных документов по защите ПДн, либо внесение изменений в существующие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  <w:r w:rsidRPr="006A472B">
              <w:t xml:space="preserve"> </w:t>
            </w:r>
          </w:p>
        </w:tc>
        <w:tc>
          <w:tcPr>
            <w:tcW w:w="0" w:type="auto"/>
          </w:tcPr>
          <w:p w:rsidR="00CE78EE" w:rsidRPr="006A472B" w:rsidRDefault="00CE78EE" w:rsidP="00CA2A69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Получение согласий субъектов ПДн (физических лиц) на обработку ПДн в случаях, когда этого требует законодательство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C65CF2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 случаях, предусмотренных Федеральным законом «О персональных данных», обработка ПДн осуществляется только с согласия в письменной форме субъекта ПДн. Форма согласия приведена в Распоряжении «Об утверждении форм документов, необходимых в целях выполнения требований законодательства в области персональных данных»</w:t>
            </w:r>
            <w:r w:rsidRPr="006A472B">
              <w:rPr>
                <w:color w:val="333333"/>
                <w:sz w:val="22"/>
                <w:szCs w:val="22"/>
              </w:rPr>
              <w:t xml:space="preserve">. </w:t>
            </w:r>
            <w:r w:rsidRPr="006A472B">
              <w:rPr>
                <w:sz w:val="22"/>
                <w:szCs w:val="22"/>
              </w:rPr>
              <w:t>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8F204E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Пересмотр договора с третьими лицами на поручение обработки ПДн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 случае поручения обработки ПДн субъектов ПДн третьим лицам (например, кредитно-финансовым учреждениям) в договор включается пункт о соблюдении конфиденциальности при обработке ПДн, а также учитываются требования ч.3 ст.6 Федерального закона «О персональных данных»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Ограничение доступа сотрудников к ПДн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 (при создании ИСПДн)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 случае создания ИСПДн, а также приведения имеющихся ИСПДн в соответствие с требованиями закона необходимо разграничить доступ сотрудников Администрации к ПДн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Взаимодействие с субъектами ПДн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Работа с обращениями субъектов ПДн, ведение журналов учета передачи персональных данных, обращений субъектов ПДн, уведомление субъектов ПДн об уничтожении, изменении, прекращении обработки, устранении </w:t>
            </w:r>
            <w:r w:rsidRPr="006A472B">
              <w:rPr>
                <w:sz w:val="22"/>
                <w:szCs w:val="22"/>
              </w:rPr>
              <w:lastRenderedPageBreak/>
              <w:t>нарушений, допущенных при обработке ПДн, получении ПДн от третьих лиц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Ведение журналов учета отчуждаемых электронных носителей персональных данных, средств защиты информации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Повышение квалификации сотрудников в области защиты ПДн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Повышение квалификации сотрудников, ответственных за выполнение работ – не менее раза в три года, повышение осведомленности сотрудников – постоянно (данное обучение проводит ответственный за обеспечение безопасности ПДн в ИСПДн)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Раз в полгода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Проводится с целью выявления в информационных ресурсах присутствия ПДн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Установка сроков обработки ПДн и процедуры их уничтожения по окончании срока обработки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CA2A69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Для уничтожения ПДн Администрацией устанавливаются сроки обработки ПДн, которые документально подтверждаются в нормативных документах Администрации. При пересмотре сроков необходимые изменения вносятся в соответствующие документы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Уничтожение электронных (бумажных) носителей информации при достижении целей обработки ПДн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AC60F2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Уничтожение электронных (бумажных) носителей информации при достижении целей обработки ПДн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«О комиссии по уничтожению персональных данных»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Определение уровня защищенности ПДн при их обработке в ИСПДн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Определение уровня защищенности ПДн при их обработке в ИСПДн осуществляется при создании ИСПДн, при изменении состава ПДн, объема обрабатываемых ПДн, субъектов ПДн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Разрабатывается при создании системы защиты ИСПДн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6A472B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 xml:space="preserve">Аттестация ИСПДн на соответствие требованиям по обеспечению безопасности ПДн 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Проводится совместно с лицензиатами ФСТЭК</w:t>
            </w: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Эксплуатация ИСПДн и контроль безопасности ПДн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</w:p>
        </w:tc>
      </w:tr>
      <w:tr w:rsidR="00CE78EE" w:rsidRPr="009F2E91">
        <w:tc>
          <w:tcPr>
            <w:tcW w:w="0" w:type="auto"/>
          </w:tcPr>
          <w:p w:rsidR="00CE78EE" w:rsidRPr="006A472B" w:rsidRDefault="00CE78EE" w:rsidP="004531B8">
            <w:pPr>
              <w:pStyle w:val="a2"/>
              <w:numPr>
                <w:ilvl w:val="0"/>
                <w:numId w:val="20"/>
              </w:numPr>
              <w:ind w:firstLine="0"/>
            </w:pP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Понижение требований по защите ПДн путем сегментирования ИСПДн, отключения от сетей общего пользования, обеспечения обмена между ИСПДн с помощью сменных носителей, создания автономных ИСПДн на выделенных АРМ и прочих доступных мер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0" w:type="auto"/>
          </w:tcPr>
          <w:p w:rsidR="00CE78EE" w:rsidRPr="006A472B" w:rsidRDefault="00CE78EE" w:rsidP="00FA4FAC">
            <w:pPr>
              <w:rPr>
                <w:sz w:val="22"/>
                <w:szCs w:val="22"/>
              </w:rPr>
            </w:pPr>
            <w:r w:rsidRPr="006A472B">
              <w:rPr>
                <w:sz w:val="22"/>
                <w:szCs w:val="22"/>
              </w:rPr>
              <w:t>В случае создания ИСПДн, а также приведения имеющихся ИСПДн в соответствии с требованиями закона</w:t>
            </w:r>
          </w:p>
        </w:tc>
      </w:tr>
    </w:tbl>
    <w:p w:rsidR="00CE78EE" w:rsidRPr="009F2E91" w:rsidRDefault="00CE78EE" w:rsidP="00A24186">
      <w:pPr>
        <w:pStyle w:val="af3"/>
        <w:ind w:left="0"/>
        <w:rPr>
          <w:noProof/>
        </w:rPr>
        <w:sectPr w:rsidR="00CE78EE" w:rsidRPr="009F2E91" w:rsidSect="00A24186">
          <w:headerReference w:type="default" r:id="rId7"/>
          <w:headerReference w:type="first" r:id="rId8"/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CE78EE" w:rsidRPr="009F2E91" w:rsidRDefault="00CE78EE" w:rsidP="00F14FA5">
      <w:pPr>
        <w:pStyle w:val="af3"/>
        <w:rPr>
          <w:rStyle w:val="af7"/>
        </w:rPr>
      </w:pPr>
      <w:r w:rsidRPr="009F2E91">
        <w:t>П</w:t>
      </w:r>
      <w:r>
        <w:t>риложение</w:t>
      </w:r>
      <w:r w:rsidRPr="009B78AB">
        <w:rPr>
          <w:rStyle w:val="af7"/>
        </w:rPr>
        <w:t xml:space="preserve"> № 2</w:t>
      </w:r>
    </w:p>
    <w:p w:rsidR="00CE78EE" w:rsidRPr="009F2E91" w:rsidRDefault="00CE78EE" w:rsidP="00F66ED2">
      <w:pPr>
        <w:pStyle w:val="aff"/>
      </w:pPr>
      <w:r w:rsidRPr="009F2E91">
        <w:rPr>
          <w:noProof/>
        </w:rPr>
        <w:t xml:space="preserve">к Положению </w:t>
      </w: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57CF1">
        <w:t>Администрация МО сельское поселение «Деревня Чемоданово»</w:t>
      </w:r>
    </w:p>
    <w:p w:rsidR="00CE78EE" w:rsidRPr="009F2E91" w:rsidRDefault="00CE78EE" w:rsidP="00F66ED2">
      <w:pPr>
        <w:pStyle w:val="aff"/>
        <w:rPr>
          <w:noProof/>
        </w:rPr>
      </w:pPr>
      <w:r w:rsidRPr="009F2E91">
        <w:rPr>
          <w:noProof/>
        </w:rPr>
        <w:t xml:space="preserve">от </w:t>
      </w:r>
      <w:r>
        <w:t>«</w:t>
      </w:r>
      <w:r w:rsidR="00D57CF1">
        <w:t xml:space="preserve">01 </w:t>
      </w:r>
      <w:r>
        <w:t xml:space="preserve">» </w:t>
      </w:r>
      <w:r w:rsidR="00D57CF1">
        <w:t xml:space="preserve">февраля 2023 </w:t>
      </w:r>
      <w:r>
        <w:t>г.</w:t>
      </w:r>
    </w:p>
    <w:p w:rsidR="00CE78EE" w:rsidRPr="009F2E91" w:rsidRDefault="00CE78EE" w:rsidP="00120B21"/>
    <w:p w:rsidR="00CE78EE" w:rsidRPr="009F2E91" w:rsidRDefault="00CE78EE" w:rsidP="006E7971">
      <w:pPr>
        <w:pStyle w:val="afc"/>
        <w:keepNext/>
      </w:pPr>
      <w:r w:rsidRPr="009F2E91">
        <w:t xml:space="preserve">План внутренних проверок режима обработки и защиты персональных данных </w:t>
      </w:r>
    </w:p>
    <w:p w:rsidR="00CE78EE" w:rsidRPr="009F2E91" w:rsidRDefault="00CE78EE" w:rsidP="00F66ED2">
      <w:pPr>
        <w:pStyle w:val="afc"/>
      </w:pPr>
      <w:r w:rsidRPr="009F2E91">
        <w:t xml:space="preserve">в </w:t>
      </w:r>
      <w:r w:rsidR="00D57CF1">
        <w:t>Администрация МО сельское поселение «Деревня Чемоданово»</w:t>
      </w:r>
    </w:p>
    <w:p w:rsidR="00CE78EE" w:rsidRPr="009F2E91" w:rsidRDefault="00CE78EE" w:rsidP="008D04CE">
      <w:pPr>
        <w:widowControl w:val="0"/>
        <w:autoSpaceDE w:val="0"/>
        <w:autoSpaceDN w:val="0"/>
        <w:adjustRightInd w:val="0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"/>
        <w:gridCol w:w="5998"/>
        <w:gridCol w:w="1950"/>
        <w:gridCol w:w="1502"/>
      </w:tblGrid>
      <w:tr w:rsidR="00CE78EE" w:rsidRPr="009F2E91">
        <w:trPr>
          <w:cantSplit/>
          <w:tblHeader/>
        </w:trPr>
        <w:tc>
          <w:tcPr>
            <w:tcW w:w="206" w:type="pct"/>
            <w:vAlign w:val="center"/>
          </w:tcPr>
          <w:p w:rsidR="00CE78EE" w:rsidRPr="009F2E91" w:rsidRDefault="00CE78EE" w:rsidP="006A472B">
            <w:pPr>
              <w:keepLines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№</w:t>
            </w:r>
          </w:p>
        </w:tc>
        <w:tc>
          <w:tcPr>
            <w:tcW w:w="3043" w:type="pct"/>
            <w:vAlign w:val="center"/>
          </w:tcPr>
          <w:p w:rsidR="00CE78EE" w:rsidRPr="009F2E91" w:rsidRDefault="00CE78EE" w:rsidP="006A472B">
            <w:pPr>
              <w:keepLines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Мероприятие</w:t>
            </w:r>
          </w:p>
        </w:tc>
        <w:tc>
          <w:tcPr>
            <w:tcW w:w="989" w:type="pct"/>
            <w:vAlign w:val="center"/>
          </w:tcPr>
          <w:p w:rsidR="00CE78EE" w:rsidRPr="00FC4063" w:rsidRDefault="00CE78EE" w:rsidP="006A472B">
            <w:pPr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FC4063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762" w:type="pct"/>
            <w:vAlign w:val="center"/>
          </w:tcPr>
          <w:p w:rsidR="00CE78EE" w:rsidRPr="009F2E91" w:rsidRDefault="00CE78EE" w:rsidP="006A472B">
            <w:pPr>
              <w:keepLines/>
              <w:jc w:val="center"/>
              <w:rPr>
                <w:b/>
                <w:bCs/>
              </w:rPr>
            </w:pPr>
            <w:r w:rsidRPr="006A472B">
              <w:rPr>
                <w:b/>
                <w:bCs/>
              </w:rPr>
              <w:t>Дата, подпись исполнителя</w:t>
            </w: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Осуществление внутреннего контроля и (или) аудита соответствия обработки ПДн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Проверка ознакомления сотрудников, непосредственно осуществляющих обработку ПДн, с положениями законодательства Российской Федерации о ПДн, в том числе требованиями к защите 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Проверка получения согласий субъектов ПДн на обработку ПДн в случаях, когда этого требует законодательство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Проверка подписания сотрудниками, осуществляющими обработку ПДн, основных форм, необходимых в целях выполнения требований законодательства в сфере обработки и защиты ПДн: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- Уведомления о факте обработки ПДн без использования средств автоматизации;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- Обязательства о соблюдении конфиденциальности ПДн; 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- Формы ознакомления с положениями законодательства Российской Федерации о ПДн, локальными актами </w:t>
            </w:r>
            <w:r w:rsidR="00D57CF1">
              <w:rPr>
                <w:rStyle w:val="110"/>
              </w:rPr>
              <w:t>Администрация МО сельское поселение «Деревня Чемоданово»</w:t>
            </w:r>
            <w:r w:rsidRPr="006A472B">
              <w:rPr>
                <w:rStyle w:val="110"/>
              </w:rPr>
              <w:t xml:space="preserve"> по вопросам обработки ПДн;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- Типового обязательства о прекращении обработки ПДн в случае расторжения служебного контракта (трудового договора);</w:t>
            </w: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- Разъяснения субъекту ПДн юридических последствий отказа предоставить свои 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Проверка уничтожения материальных носителей ПДн с составлением соответствующего акта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Ежегодно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Проверка ведения журналов по учету обращений субъектов ПДн и учету передачи ПДн субъектов третьим лицам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Проведение внутренних проверок на предмет выявления изменений в правилах обработки и защиты 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Ежегодно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Проверка соблюдения условий хранения материальных носителей 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Проверка состояния актуальности Уведомления об обработке (намерении осуществлять обработку) 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Поддержание в актуальном состоянии организационно-распорядительных документов по вопросам обработки ПДн, в том числе документов, определяющих политику </w:t>
            </w:r>
            <w:r w:rsidR="00D57CF1">
              <w:rPr>
                <w:rStyle w:val="110"/>
              </w:rPr>
              <w:t>Администрация МО сельское поселение «Деревня Чемоданово»</w:t>
            </w:r>
            <w:r w:rsidRPr="006A472B">
              <w:rPr>
                <w:rStyle w:val="110"/>
              </w:rPr>
              <w:t xml:space="preserve"> в отношении обработки 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Организация анализа и пересмотра имеющихся угроз безопасности ПДн, а также предсказание появления новых, еще неизвестных, угроз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Ежегодно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Оценка вреда, который может быть причинен субъектам ПДн в случае нарушения ФЗ-152 «О персональных данных»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Ежегодно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Проверка применения для обеспечения безопасности ПДн средств защиты информации, прошедших в установленном порядке процедуру соответствия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Оценка эффективности принимаемых мер по обеспечению безопасности ПДн до ввода в эксплуатацию ИСПДн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При необходимости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Контроль учета машинных носителей 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Контроль за принимаемыми мерами по обеспечению безопасности ПДн и уровня защищенности ПДн в ИСПДн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ИСПДн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Ежеквартально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Контроль внесения изменений в структурно-функциональные характеристики ИСПДн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Ежеквартально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Контроль корректности настроек средств защиты информации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>Контроль за обеспечением резервного копирования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Ежеквартально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  <w:tr w:rsidR="00CE78EE" w:rsidRPr="009F2E91">
        <w:trPr>
          <w:cantSplit/>
          <w:trHeight w:val="515"/>
        </w:trPr>
        <w:tc>
          <w:tcPr>
            <w:tcW w:w="206" w:type="pct"/>
          </w:tcPr>
          <w:p w:rsidR="00CE78EE" w:rsidRPr="006A472B" w:rsidRDefault="00CE78EE" w:rsidP="006A472B">
            <w:pPr>
              <w:pStyle w:val="a2"/>
              <w:numPr>
                <w:ilvl w:val="0"/>
                <w:numId w:val="21"/>
              </w:numPr>
              <w:ind w:firstLine="0"/>
            </w:pPr>
          </w:p>
        </w:tc>
        <w:tc>
          <w:tcPr>
            <w:tcW w:w="3043" w:type="pct"/>
          </w:tcPr>
          <w:p w:rsidR="00CE78EE" w:rsidRPr="006A472B" w:rsidRDefault="00CE78EE" w:rsidP="006A472B">
            <w:pPr>
              <w:keepLines/>
              <w:rPr>
                <w:rStyle w:val="110"/>
                <w:sz w:val="2"/>
                <w:szCs w:val="2"/>
              </w:rPr>
            </w:pPr>
          </w:p>
          <w:p w:rsidR="00CE78EE" w:rsidRPr="006A472B" w:rsidRDefault="00CE78EE" w:rsidP="006A472B">
            <w:pPr>
              <w:keepLines/>
              <w:rPr>
                <w:rStyle w:val="110"/>
              </w:rPr>
            </w:pPr>
            <w:r w:rsidRPr="006A472B">
              <w:rPr>
                <w:rStyle w:val="110"/>
              </w:rPr>
              <w:t xml:space="preserve">Поддержание в актуальном состоянии организационно-распорядительных документов по вопросам защиты ПДн </w:t>
            </w:r>
          </w:p>
        </w:tc>
        <w:tc>
          <w:tcPr>
            <w:tcW w:w="989" w:type="pct"/>
          </w:tcPr>
          <w:p w:rsidR="00CE78EE" w:rsidRPr="006A472B" w:rsidRDefault="00CE78EE" w:rsidP="006A472B">
            <w:pPr>
              <w:keepLines/>
              <w:jc w:val="center"/>
              <w:rPr>
                <w:sz w:val="22"/>
                <w:szCs w:val="22"/>
              </w:rPr>
            </w:pPr>
            <w:r w:rsidRPr="006A472B">
              <w:rPr>
                <w:rStyle w:val="110"/>
              </w:rPr>
              <w:t>Раз в полгода</w:t>
            </w:r>
          </w:p>
        </w:tc>
        <w:tc>
          <w:tcPr>
            <w:tcW w:w="762" w:type="pct"/>
          </w:tcPr>
          <w:p w:rsidR="00CE78EE" w:rsidRPr="006A472B" w:rsidRDefault="00CE78EE" w:rsidP="006A472B">
            <w:pPr>
              <w:keepLines/>
              <w:rPr>
                <w:sz w:val="22"/>
                <w:szCs w:val="22"/>
              </w:rPr>
            </w:pPr>
          </w:p>
        </w:tc>
      </w:tr>
    </w:tbl>
    <w:p w:rsidR="00CE78EE" w:rsidRPr="009F2E91" w:rsidRDefault="00CE78EE" w:rsidP="004C1AFE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CE78EE" w:rsidRPr="009F2E91" w:rsidRDefault="00CE78EE" w:rsidP="00D74512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sectPr w:rsidR="00CE78EE" w:rsidRPr="009F2E91" w:rsidSect="00A24186"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CE78EE" w:rsidRPr="009F2E91" w:rsidRDefault="00CE78EE" w:rsidP="00C51936">
      <w:pPr>
        <w:pStyle w:val="af3"/>
        <w:rPr>
          <w:rStyle w:val="af7"/>
        </w:rPr>
      </w:pPr>
      <w:r w:rsidRPr="009F2E91">
        <w:t>П</w:t>
      </w:r>
      <w:r>
        <w:t>риложение</w:t>
      </w:r>
      <w:r w:rsidRPr="009B78AB">
        <w:rPr>
          <w:rStyle w:val="af7"/>
        </w:rPr>
        <w:t xml:space="preserve"> № 3</w:t>
      </w:r>
    </w:p>
    <w:p w:rsidR="00CE78EE" w:rsidRPr="009F2E91" w:rsidRDefault="00CE78EE" w:rsidP="00F66ED2">
      <w:pPr>
        <w:pStyle w:val="aff"/>
      </w:pPr>
      <w:r w:rsidRPr="009F2E91">
        <w:rPr>
          <w:noProof/>
        </w:rPr>
        <w:t xml:space="preserve">к Положению </w:t>
      </w: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57CF1">
        <w:t>Администрация МО сельское поселение «Деревня Чемоданово»</w:t>
      </w:r>
    </w:p>
    <w:p w:rsidR="00CE78EE" w:rsidRPr="009F2E91" w:rsidRDefault="00CE78EE" w:rsidP="00F66ED2">
      <w:pPr>
        <w:pStyle w:val="aff"/>
        <w:rPr>
          <w:noProof/>
        </w:rPr>
      </w:pPr>
      <w:r w:rsidRPr="009F2E91">
        <w:rPr>
          <w:noProof/>
        </w:rPr>
        <w:t xml:space="preserve">от </w:t>
      </w:r>
      <w:bookmarkStart w:id="0" w:name="_Hlk2779406"/>
      <w:r>
        <w:t>«</w:t>
      </w:r>
      <w:r w:rsidR="001B0FE7">
        <w:t xml:space="preserve">01 </w:t>
      </w:r>
      <w:r>
        <w:t>»</w:t>
      </w:r>
      <w:r w:rsidR="001B0FE7">
        <w:t xml:space="preserve">февраля </w:t>
      </w:r>
      <w:r>
        <w:t>20</w:t>
      </w:r>
      <w:r w:rsidR="001B0FE7">
        <w:t xml:space="preserve">23 </w:t>
      </w:r>
      <w:r>
        <w:t>г.</w:t>
      </w:r>
      <w:bookmarkEnd w:id="0"/>
    </w:p>
    <w:p w:rsidR="00CE78EE" w:rsidRPr="009F2E91" w:rsidRDefault="00CE78EE" w:rsidP="00C51936">
      <w:pPr>
        <w:pStyle w:val="af3"/>
        <w:rPr>
          <w:noProof/>
        </w:rPr>
      </w:pPr>
    </w:p>
    <w:p w:rsidR="00CE78EE" w:rsidRPr="009F2E91" w:rsidRDefault="00CE78EE" w:rsidP="00E02058">
      <w:pPr>
        <w:pStyle w:val="aff2"/>
      </w:pPr>
      <w:r w:rsidRPr="009F2E91">
        <w:t xml:space="preserve">Отчет о результатах проведения внутренней проверки режима обработки и защиты персональных данных в </w:t>
      </w:r>
      <w:r w:rsidR="00D57CF1">
        <w:t>Администрация МО сельское поселение «Деревня Чемоданово»</w:t>
      </w:r>
    </w:p>
    <w:p w:rsidR="00CE78EE" w:rsidRPr="009F2E91" w:rsidRDefault="00CE78EE" w:rsidP="00120B21"/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9F2E91">
        <w:rPr>
          <w:sz w:val="22"/>
          <w:szCs w:val="22"/>
        </w:rPr>
        <w:t xml:space="preserve"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57CF1">
        <w:rPr>
          <w:sz w:val="22"/>
          <w:szCs w:val="22"/>
        </w:rPr>
        <w:t>Администрация МО сельское поселение «Деревня Чемоданово»</w:t>
      </w:r>
      <w:r>
        <w:rPr>
          <w:sz w:val="22"/>
          <w:szCs w:val="22"/>
        </w:rPr>
        <w:t xml:space="preserve"> </w:t>
      </w:r>
      <w:r w:rsidRPr="009F2E91">
        <w:rPr>
          <w:sz w:val="22"/>
          <w:szCs w:val="22"/>
        </w:rPr>
        <w:t xml:space="preserve">от </w:t>
      </w:r>
      <w:r w:rsidRPr="00CF1999">
        <w:rPr>
          <w:sz w:val="22"/>
          <w:szCs w:val="22"/>
        </w:rPr>
        <w:t>«__» _________20__г.</w:t>
      </w:r>
    </w:p>
    <w:p w:rsidR="00CE78EE" w:rsidRPr="009F2E91" w:rsidRDefault="00CE78EE" w:rsidP="00C51936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</w:p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9F2E91">
        <w:rPr>
          <w:sz w:val="22"/>
          <w:szCs w:val="22"/>
        </w:rPr>
        <w:t>Проверка проводилась «___»______________20__ г. по адресу:</w:t>
      </w:r>
    </w:p>
    <w:p w:rsidR="00CE78EE" w:rsidRPr="009F2E91" w:rsidRDefault="00CE78EE" w:rsidP="00FC5B83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  <w:r w:rsidRPr="009F2E91">
        <w:rPr>
          <w:sz w:val="22"/>
          <w:szCs w:val="22"/>
        </w:rPr>
        <w:t>______________________________________________________________________</w:t>
      </w:r>
    </w:p>
    <w:p w:rsidR="00CE78EE" w:rsidRPr="009F2E91" w:rsidRDefault="00CE78EE" w:rsidP="00FC5B83">
      <w:pPr>
        <w:pStyle w:val="13"/>
        <w:suppressAutoHyphens/>
        <w:spacing w:line="240" w:lineRule="auto"/>
        <w:ind w:left="709" w:firstLine="0"/>
        <w:rPr>
          <w:sz w:val="22"/>
          <w:szCs w:val="22"/>
        </w:rPr>
      </w:pPr>
      <w:r w:rsidRPr="009F2E91">
        <w:rPr>
          <w:sz w:val="22"/>
          <w:szCs w:val="22"/>
        </w:rPr>
        <w:t>______________________________________________________________________</w:t>
      </w:r>
    </w:p>
    <w:p w:rsidR="00CE78EE" w:rsidRPr="009F2E91" w:rsidRDefault="00CE78EE" w:rsidP="00C51936">
      <w:pPr>
        <w:pStyle w:val="13"/>
        <w:suppressAutoHyphens/>
        <w:spacing w:line="240" w:lineRule="auto"/>
        <w:ind w:firstLine="0"/>
        <w:rPr>
          <w:sz w:val="22"/>
          <w:szCs w:val="22"/>
        </w:rPr>
      </w:pPr>
    </w:p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9F2E91">
        <w:rPr>
          <w:sz w:val="22"/>
          <w:szCs w:val="22"/>
        </w:rPr>
        <w:t>В ходе проверки были проведены следующие мероприятия: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bookmarkStart w:id="1" w:name="_Hlk487625370"/>
      <w:r w:rsidRPr="009F2E91">
        <w:rPr>
          <w:sz w:val="22"/>
          <w:szCs w:val="22"/>
        </w:rPr>
        <w:t>1)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2)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3)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4)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5) ______________________________________________________________________</w:t>
      </w:r>
    </w:p>
    <w:bookmarkEnd w:id="1"/>
    <w:p w:rsidR="00CE78EE" w:rsidRPr="009F2E91" w:rsidRDefault="00CE78EE" w:rsidP="00C51936">
      <w:pPr>
        <w:pStyle w:val="af8"/>
        <w:suppressAutoHyphens/>
        <w:spacing w:line="240" w:lineRule="auto"/>
        <w:ind w:left="709" w:firstLine="0"/>
        <w:rPr>
          <w:sz w:val="22"/>
          <w:szCs w:val="22"/>
        </w:rPr>
      </w:pPr>
    </w:p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r w:rsidRPr="009F2E91">
        <w:rPr>
          <w:sz w:val="22"/>
          <w:szCs w:val="22"/>
        </w:rPr>
        <w:t>Результаты проведения проверки: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1)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2)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3)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4)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5) ______________________________________________________________________</w:t>
      </w:r>
    </w:p>
    <w:p w:rsidR="00CE78EE" w:rsidRPr="009F2E91" w:rsidRDefault="00CE78EE" w:rsidP="00C51936">
      <w:pPr>
        <w:pStyle w:val="af8"/>
        <w:suppressAutoHyphens/>
        <w:spacing w:line="240" w:lineRule="auto"/>
        <w:ind w:left="709" w:firstLine="0"/>
        <w:rPr>
          <w:sz w:val="22"/>
          <w:szCs w:val="22"/>
        </w:rPr>
      </w:pPr>
    </w:p>
    <w:p w:rsidR="00CE78EE" w:rsidRPr="009F2E91" w:rsidRDefault="00CE78EE" w:rsidP="001B11C2">
      <w:pPr>
        <w:pStyle w:val="13"/>
        <w:numPr>
          <w:ilvl w:val="0"/>
          <w:numId w:val="16"/>
        </w:numPr>
        <w:suppressAutoHyphens/>
        <w:spacing w:line="240" w:lineRule="auto"/>
        <w:ind w:left="0" w:firstLine="709"/>
        <w:rPr>
          <w:sz w:val="22"/>
          <w:szCs w:val="22"/>
        </w:rPr>
      </w:pPr>
      <w:bookmarkStart w:id="2" w:name="_Toc247466249"/>
      <w:r w:rsidRPr="009F2E91">
        <w:rPr>
          <w:sz w:val="22"/>
          <w:szCs w:val="22"/>
        </w:rPr>
        <w:t xml:space="preserve">Необходимые </w:t>
      </w:r>
      <w:bookmarkEnd w:id="2"/>
      <w:r w:rsidRPr="009F2E91">
        <w:rPr>
          <w:sz w:val="22"/>
          <w:szCs w:val="22"/>
        </w:rPr>
        <w:t>мероприятия.</w:t>
      </w:r>
    </w:p>
    <w:p w:rsidR="00CE78EE" w:rsidRPr="009F2E91" w:rsidRDefault="00CE78EE" w:rsidP="00C51936">
      <w:pPr>
        <w:pStyle w:val="13"/>
        <w:suppressAutoHyphens/>
        <w:spacing w:line="240" w:lineRule="auto"/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На основании проведения внутренней проверки режима обработки и защиты ПДн рекомендуется осуществить следующие мероприятия: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1)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2)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3)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4) ______________________________________________________________________</w:t>
      </w:r>
    </w:p>
    <w:p w:rsidR="00CE78EE" w:rsidRPr="009F2E91" w:rsidRDefault="00CE78EE" w:rsidP="00584D0B">
      <w:pPr>
        <w:ind w:firstLine="709"/>
        <w:rPr>
          <w:sz w:val="22"/>
          <w:szCs w:val="22"/>
        </w:rPr>
      </w:pPr>
      <w:r w:rsidRPr="009F2E91">
        <w:rPr>
          <w:sz w:val="22"/>
          <w:szCs w:val="22"/>
        </w:rPr>
        <w:t>5) ______________________________________________________________________</w:t>
      </w:r>
    </w:p>
    <w:p w:rsidR="00CE78EE" w:rsidRPr="009F2E91" w:rsidRDefault="00CE78EE" w:rsidP="00C51936">
      <w:pPr>
        <w:widowControl w:val="0"/>
        <w:autoSpaceDE w:val="0"/>
        <w:autoSpaceDN w:val="0"/>
        <w:adjustRightInd w:val="0"/>
        <w:jc w:val="center"/>
      </w:pPr>
    </w:p>
    <w:p w:rsidR="00CE78EE" w:rsidRPr="009F2E91" w:rsidRDefault="00CE78EE" w:rsidP="006E7971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F2E91">
        <w:rPr>
          <w:sz w:val="22"/>
          <w:szCs w:val="22"/>
        </w:rPr>
        <w:t>Подписи ответственных лиц, проводивших внутреннюю проверку режима обработки и защиты ПДн:</w:t>
      </w:r>
    </w:p>
    <w:tbl>
      <w:tblPr>
        <w:tblW w:w="4609" w:type="pct"/>
        <w:jc w:val="center"/>
        <w:tblLook w:val="00A0"/>
      </w:tblPr>
      <w:tblGrid>
        <w:gridCol w:w="3085"/>
        <w:gridCol w:w="287"/>
        <w:gridCol w:w="2762"/>
        <w:gridCol w:w="358"/>
        <w:gridCol w:w="2593"/>
      </w:tblGrid>
      <w:tr w:rsidR="00CE78EE" w:rsidRPr="009F2E91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58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9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(расшифровка подписи)</w:t>
            </w: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(расшифровка подписи)</w:t>
            </w: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CE78EE" w:rsidP="00FC5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E78EE" w:rsidRPr="009F2E91">
        <w:trPr>
          <w:jc w:val="center"/>
        </w:trPr>
        <w:tc>
          <w:tcPr>
            <w:tcW w:w="1698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(дата)</w:t>
            </w:r>
          </w:p>
        </w:tc>
        <w:tc>
          <w:tcPr>
            <w:tcW w:w="158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(подпись)</w:t>
            </w:r>
          </w:p>
        </w:tc>
        <w:tc>
          <w:tcPr>
            <w:tcW w:w="19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pct"/>
          </w:tcPr>
          <w:p w:rsidR="00CE78EE" w:rsidRPr="009F2E91" w:rsidRDefault="00CE78EE" w:rsidP="009E4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2E91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CE78EE" w:rsidRDefault="00CE78EE" w:rsidP="007008A2">
      <w:pPr>
        <w:widowControl w:val="0"/>
        <w:autoSpaceDE w:val="0"/>
        <w:autoSpaceDN w:val="0"/>
        <w:adjustRightInd w:val="0"/>
        <w:sectPr w:rsidR="00CE78EE" w:rsidSect="00A24186">
          <w:pgSz w:w="11907" w:h="16840" w:code="9"/>
          <w:pgMar w:top="566" w:right="850" w:bottom="566" w:left="1417" w:header="709" w:footer="0" w:gutter="0"/>
          <w:pgNumType w:start="1"/>
          <w:cols w:space="720"/>
          <w:noEndnote/>
          <w:titlePg/>
          <w:docGrid w:linePitch="299"/>
        </w:sectPr>
      </w:pPr>
    </w:p>
    <w:p w:rsidR="00CE78EE" w:rsidRPr="009F2E91" w:rsidRDefault="00CE78EE" w:rsidP="007B7B66">
      <w:pPr>
        <w:pStyle w:val="af3"/>
        <w:ind w:left="9214" w:right="538"/>
        <w:rPr>
          <w:rStyle w:val="af7"/>
        </w:rPr>
      </w:pPr>
      <w:bookmarkStart w:id="3" w:name="_GoBack"/>
      <w:bookmarkEnd w:id="3"/>
      <w:r w:rsidRPr="009F2E91">
        <w:t>П</w:t>
      </w:r>
      <w:r>
        <w:t>риложение</w:t>
      </w:r>
      <w:r w:rsidRPr="009B78AB">
        <w:rPr>
          <w:rStyle w:val="af7"/>
        </w:rPr>
        <w:t xml:space="preserve"> № 4</w:t>
      </w:r>
    </w:p>
    <w:p w:rsidR="00CE78EE" w:rsidRPr="009F2E91" w:rsidRDefault="00CE78EE" w:rsidP="007B7B66">
      <w:pPr>
        <w:pStyle w:val="aff"/>
        <w:ind w:left="9214" w:right="538"/>
      </w:pPr>
      <w:r w:rsidRPr="009F2E91">
        <w:rPr>
          <w:noProof/>
        </w:rPr>
        <w:t xml:space="preserve">к Положению </w:t>
      </w:r>
      <w:r w:rsidRPr="009F2E91"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</w:t>
      </w:r>
      <w:r w:rsidR="00D57CF1">
        <w:t>Администрация МО сельское поселение «Деревня Чемоданово»</w:t>
      </w:r>
    </w:p>
    <w:p w:rsidR="00CE78EE" w:rsidRPr="009F2E91" w:rsidRDefault="00CE78EE" w:rsidP="007B7B66">
      <w:pPr>
        <w:pStyle w:val="aff"/>
        <w:ind w:left="9214" w:right="538"/>
        <w:rPr>
          <w:noProof/>
        </w:rPr>
      </w:pPr>
      <w:r w:rsidRPr="009F2E91">
        <w:rPr>
          <w:noProof/>
        </w:rPr>
        <w:t xml:space="preserve">от </w:t>
      </w:r>
      <w:r>
        <w:t>«</w:t>
      </w:r>
      <w:r w:rsidR="001B0FE7">
        <w:t xml:space="preserve">01 </w:t>
      </w:r>
      <w:r>
        <w:t xml:space="preserve">» </w:t>
      </w:r>
      <w:r w:rsidR="001B0FE7">
        <w:t xml:space="preserve">февраля </w:t>
      </w:r>
      <w:r>
        <w:t>20</w:t>
      </w:r>
      <w:r w:rsidR="001B0FE7">
        <w:t xml:space="preserve">23 </w:t>
      </w:r>
      <w:r>
        <w:t>г.</w:t>
      </w:r>
    </w:p>
    <w:p w:rsidR="00CE78EE" w:rsidRDefault="00CE78EE" w:rsidP="00377C79"/>
    <w:p w:rsidR="00CE78EE" w:rsidRPr="00C50F1D" w:rsidRDefault="00CE78EE" w:rsidP="007B7B66">
      <w:pPr>
        <w:pStyle w:val="afc"/>
      </w:pPr>
      <w:r w:rsidRPr="00C25FFE">
        <w:t xml:space="preserve">Журнал </w:t>
      </w:r>
      <w:r w:rsidRPr="00C50F1D">
        <w:t>резервного копирования/восстановления данных</w:t>
      </w:r>
    </w:p>
    <w:p w:rsidR="00CE78EE" w:rsidRDefault="00CE78EE" w:rsidP="00377C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3"/>
        <w:gridCol w:w="1985"/>
        <w:gridCol w:w="1559"/>
        <w:gridCol w:w="1559"/>
        <w:gridCol w:w="1985"/>
        <w:gridCol w:w="1701"/>
        <w:gridCol w:w="2348"/>
        <w:gridCol w:w="1018"/>
      </w:tblGrid>
      <w:tr w:rsidR="00CE78EE" w:rsidRPr="00C7072E">
        <w:trPr>
          <w:trHeight w:val="1020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№</w:t>
            </w:r>
          </w:p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Схема резерв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ного копиро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ва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ния/вос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станов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ления данных</w:t>
            </w: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Копируемые/вос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ста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навливаемые ресурсы</w:t>
            </w: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Хранилище</w:t>
            </w: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Дата/время создания копии/восста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новления</w:t>
            </w: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Фамилия ответственного</w:t>
            </w: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Подпись ответствен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ного</w:t>
            </w: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Результат резерв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ного копи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рова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ния/вос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становле</w:t>
            </w:r>
            <w:r w:rsidRPr="00C7072E">
              <w:rPr>
                <w:b/>
                <w:bCs/>
                <w:sz w:val="22"/>
                <w:szCs w:val="22"/>
              </w:rPr>
              <w:softHyphen/>
              <w:t>ния данных</w:t>
            </w: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Коммен</w:t>
            </w:r>
            <w:r w:rsidRPr="00C7072E">
              <w:rPr>
                <w:b/>
                <w:bCs/>
                <w:sz w:val="22"/>
                <w:szCs w:val="22"/>
              </w:rPr>
              <w:softHyphen/>
              <w:t>тарий</w:t>
            </w: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  <w:r w:rsidRPr="00C707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E78EE" w:rsidRPr="00C7072E">
        <w:trPr>
          <w:trHeight w:val="236"/>
          <w:jc w:val="center"/>
        </w:trPr>
        <w:tc>
          <w:tcPr>
            <w:tcW w:w="562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:rsidR="00CE78EE" w:rsidRPr="00C7072E" w:rsidRDefault="00CE78EE" w:rsidP="009E4E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E78EE" w:rsidRPr="009F2E91" w:rsidRDefault="00CE78EE" w:rsidP="007008A2">
      <w:pPr>
        <w:widowControl w:val="0"/>
        <w:autoSpaceDE w:val="0"/>
        <w:autoSpaceDN w:val="0"/>
        <w:adjustRightInd w:val="0"/>
      </w:pPr>
    </w:p>
    <w:sectPr w:rsidR="00CE78EE" w:rsidRPr="009F2E91" w:rsidSect="009E4E53">
      <w:pgSz w:w="16840" w:h="11907" w:orient="landscape" w:code="9"/>
      <w:pgMar w:top="566" w:right="850" w:bottom="566" w:left="141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09" w:rsidRDefault="00CC5409" w:rsidP="00A772A9">
      <w:r>
        <w:separator/>
      </w:r>
    </w:p>
  </w:endnote>
  <w:endnote w:type="continuationSeparator" w:id="1">
    <w:p w:rsidR="00CC5409" w:rsidRDefault="00CC5409" w:rsidP="00A77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09" w:rsidRDefault="00CC5409" w:rsidP="00A772A9">
      <w:r>
        <w:separator/>
      </w:r>
    </w:p>
  </w:footnote>
  <w:footnote w:type="continuationSeparator" w:id="1">
    <w:p w:rsidR="00CC5409" w:rsidRDefault="00CC5409" w:rsidP="00A77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EE" w:rsidRPr="007A273E" w:rsidRDefault="00504A37">
    <w:pPr>
      <w:pStyle w:val="a7"/>
      <w:jc w:val="center"/>
      <w:rPr>
        <w:sz w:val="24"/>
        <w:szCs w:val="24"/>
      </w:rPr>
    </w:pPr>
    <w:r w:rsidRPr="007A273E">
      <w:rPr>
        <w:sz w:val="24"/>
        <w:szCs w:val="24"/>
      </w:rPr>
      <w:fldChar w:fldCharType="begin"/>
    </w:r>
    <w:r w:rsidR="00CE78EE" w:rsidRPr="007A273E">
      <w:rPr>
        <w:sz w:val="24"/>
        <w:szCs w:val="24"/>
      </w:rPr>
      <w:instrText>PAGE   \* MERGEFORMAT</w:instrText>
    </w:r>
    <w:r w:rsidRPr="007A273E">
      <w:rPr>
        <w:sz w:val="24"/>
        <w:szCs w:val="24"/>
      </w:rPr>
      <w:fldChar w:fldCharType="separate"/>
    </w:r>
    <w:r w:rsidR="002470AE">
      <w:rPr>
        <w:noProof/>
        <w:sz w:val="24"/>
        <w:szCs w:val="24"/>
      </w:rPr>
      <w:t>2</w:t>
    </w:r>
    <w:r w:rsidRPr="007A273E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EE" w:rsidRPr="00F94FD1" w:rsidRDefault="00CE78EE" w:rsidP="00F94FD1">
    <w:pPr>
      <w:pStyle w:val="a7"/>
      <w:spacing w:line="144" w:lineRule="auto"/>
      <w:rPr>
        <w:sz w:val="24"/>
        <w:szCs w:val="24"/>
      </w:rPr>
    </w:pPr>
  </w:p>
  <w:p w:rsidR="00CE78EE" w:rsidRPr="00F94FD1" w:rsidRDefault="00CE78EE" w:rsidP="00F94FD1">
    <w:pPr>
      <w:pStyle w:val="a7"/>
      <w:spacing w:line="144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F3A2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873A31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B85381"/>
    <w:multiLevelType w:val="multilevel"/>
    <w:tmpl w:val="9CD0491A"/>
    <w:styleLink w:val="a"/>
    <w:lvl w:ilvl="0">
      <w:start w:val="1"/>
      <w:numFmt w:val="bullet"/>
      <w:pStyle w:val="a0"/>
      <w:suff w:val="space"/>
      <w:lvlText w:val="–"/>
      <w:lvlJc w:val="left"/>
      <w:pPr>
        <w:ind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8BF0B57"/>
    <w:multiLevelType w:val="multilevel"/>
    <w:tmpl w:val="41886EF8"/>
    <w:numStyleLink w:val="a1"/>
  </w:abstractNum>
  <w:abstractNum w:abstractNumId="5">
    <w:nsid w:val="25137AD5"/>
    <w:multiLevelType w:val="multilevel"/>
    <w:tmpl w:val="CAA010D2"/>
    <w:lvl w:ilvl="0">
      <w:start w:val="1"/>
      <w:numFmt w:val="decimal"/>
      <w:pStyle w:val="a2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6">
    <w:nsid w:val="296375F2"/>
    <w:multiLevelType w:val="multilevel"/>
    <w:tmpl w:val="EE389A1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hint="default"/>
          <w:u w:val="none"/>
        </w:rPr>
      </w:lvl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7"/>
  </w:num>
  <w:num w:numId="25">
    <w:abstractNumId w:val="6"/>
    <w:lvlOverride w:ilvl="0"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hint="default"/>
        </w:rPr>
      </w:lvl>
    </w:lvlOverride>
  </w:num>
  <w:num w:numId="26">
    <w:abstractNumId w:val="6"/>
    <w:lvlOverride w:ilvl="0">
      <w:startOverride w:val="1"/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defaultTabStop w:val="709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97CFE"/>
    <w:rsid w:val="00001C62"/>
    <w:rsid w:val="000078C8"/>
    <w:rsid w:val="000105CF"/>
    <w:rsid w:val="0001384C"/>
    <w:rsid w:val="00014CCE"/>
    <w:rsid w:val="00015D3D"/>
    <w:rsid w:val="00023C18"/>
    <w:rsid w:val="00025478"/>
    <w:rsid w:val="000277BC"/>
    <w:rsid w:val="0003100C"/>
    <w:rsid w:val="00031CC2"/>
    <w:rsid w:val="00034484"/>
    <w:rsid w:val="00034DE2"/>
    <w:rsid w:val="00035F86"/>
    <w:rsid w:val="0004131E"/>
    <w:rsid w:val="000514FA"/>
    <w:rsid w:val="0005517C"/>
    <w:rsid w:val="00056084"/>
    <w:rsid w:val="0005681A"/>
    <w:rsid w:val="00064DB3"/>
    <w:rsid w:val="000753BD"/>
    <w:rsid w:val="000764A7"/>
    <w:rsid w:val="00091103"/>
    <w:rsid w:val="00092A17"/>
    <w:rsid w:val="00094CF5"/>
    <w:rsid w:val="000967CA"/>
    <w:rsid w:val="000978AB"/>
    <w:rsid w:val="000A098A"/>
    <w:rsid w:val="000A7478"/>
    <w:rsid w:val="000B1078"/>
    <w:rsid w:val="000B6063"/>
    <w:rsid w:val="000D139A"/>
    <w:rsid w:val="000D4BE4"/>
    <w:rsid w:val="000D6B88"/>
    <w:rsid w:val="000F2BD1"/>
    <w:rsid w:val="00107334"/>
    <w:rsid w:val="001077F4"/>
    <w:rsid w:val="00110F47"/>
    <w:rsid w:val="00120B21"/>
    <w:rsid w:val="00125310"/>
    <w:rsid w:val="00134101"/>
    <w:rsid w:val="0013722F"/>
    <w:rsid w:val="00137371"/>
    <w:rsid w:val="001413D8"/>
    <w:rsid w:val="0014149F"/>
    <w:rsid w:val="0015077E"/>
    <w:rsid w:val="001731A6"/>
    <w:rsid w:val="00173465"/>
    <w:rsid w:val="001817B0"/>
    <w:rsid w:val="001842BF"/>
    <w:rsid w:val="00185562"/>
    <w:rsid w:val="00185D64"/>
    <w:rsid w:val="00187708"/>
    <w:rsid w:val="00190830"/>
    <w:rsid w:val="001914FF"/>
    <w:rsid w:val="001A384D"/>
    <w:rsid w:val="001B0D94"/>
    <w:rsid w:val="001B0FE7"/>
    <w:rsid w:val="001B11C2"/>
    <w:rsid w:val="001C10E0"/>
    <w:rsid w:val="001C7E13"/>
    <w:rsid w:val="001D13CB"/>
    <w:rsid w:val="001D5318"/>
    <w:rsid w:val="001E6B06"/>
    <w:rsid w:val="001E75EC"/>
    <w:rsid w:val="00207ABC"/>
    <w:rsid w:val="00213C66"/>
    <w:rsid w:val="00214AD0"/>
    <w:rsid w:val="00223A74"/>
    <w:rsid w:val="00225D63"/>
    <w:rsid w:val="00231437"/>
    <w:rsid w:val="002322E2"/>
    <w:rsid w:val="00234274"/>
    <w:rsid w:val="0023718F"/>
    <w:rsid w:val="002433FF"/>
    <w:rsid w:val="00246CB0"/>
    <w:rsid w:val="002470AE"/>
    <w:rsid w:val="00254A79"/>
    <w:rsid w:val="002575EA"/>
    <w:rsid w:val="00262BA3"/>
    <w:rsid w:val="00266A30"/>
    <w:rsid w:val="002744CF"/>
    <w:rsid w:val="0028675D"/>
    <w:rsid w:val="0029004A"/>
    <w:rsid w:val="002A291B"/>
    <w:rsid w:val="002B3F24"/>
    <w:rsid w:val="002C07CD"/>
    <w:rsid w:val="002C671F"/>
    <w:rsid w:val="002C6E5E"/>
    <w:rsid w:val="002E4108"/>
    <w:rsid w:val="002E4D27"/>
    <w:rsid w:val="002E6710"/>
    <w:rsid w:val="002E75B3"/>
    <w:rsid w:val="002F1946"/>
    <w:rsid w:val="002F5E59"/>
    <w:rsid w:val="003060CB"/>
    <w:rsid w:val="00312055"/>
    <w:rsid w:val="00313085"/>
    <w:rsid w:val="00313D64"/>
    <w:rsid w:val="0032141A"/>
    <w:rsid w:val="00331B1F"/>
    <w:rsid w:val="0033630A"/>
    <w:rsid w:val="00343594"/>
    <w:rsid w:val="003460F1"/>
    <w:rsid w:val="00346258"/>
    <w:rsid w:val="00350D84"/>
    <w:rsid w:val="00373652"/>
    <w:rsid w:val="003775CA"/>
    <w:rsid w:val="00377C79"/>
    <w:rsid w:val="00382737"/>
    <w:rsid w:val="00384A2A"/>
    <w:rsid w:val="00394070"/>
    <w:rsid w:val="00395BBD"/>
    <w:rsid w:val="00396401"/>
    <w:rsid w:val="003A6D0E"/>
    <w:rsid w:val="003A7D16"/>
    <w:rsid w:val="003C202E"/>
    <w:rsid w:val="003D60DB"/>
    <w:rsid w:val="003D75E2"/>
    <w:rsid w:val="003E441F"/>
    <w:rsid w:val="003F26AD"/>
    <w:rsid w:val="00403356"/>
    <w:rsid w:val="00412B33"/>
    <w:rsid w:val="00417177"/>
    <w:rsid w:val="004279AD"/>
    <w:rsid w:val="0043424E"/>
    <w:rsid w:val="00435B30"/>
    <w:rsid w:val="00435CA4"/>
    <w:rsid w:val="00441730"/>
    <w:rsid w:val="004464E5"/>
    <w:rsid w:val="00447194"/>
    <w:rsid w:val="00451571"/>
    <w:rsid w:val="004531B8"/>
    <w:rsid w:val="004553C4"/>
    <w:rsid w:val="00457CFA"/>
    <w:rsid w:val="004704F2"/>
    <w:rsid w:val="004714BF"/>
    <w:rsid w:val="004848F9"/>
    <w:rsid w:val="004864D0"/>
    <w:rsid w:val="004918CC"/>
    <w:rsid w:val="0049200A"/>
    <w:rsid w:val="00495B70"/>
    <w:rsid w:val="004A2E7C"/>
    <w:rsid w:val="004A5CB5"/>
    <w:rsid w:val="004A7B73"/>
    <w:rsid w:val="004A7F30"/>
    <w:rsid w:val="004B314B"/>
    <w:rsid w:val="004C0231"/>
    <w:rsid w:val="004C1A68"/>
    <w:rsid w:val="004C1AFE"/>
    <w:rsid w:val="004C3D4E"/>
    <w:rsid w:val="004C7289"/>
    <w:rsid w:val="004D7C59"/>
    <w:rsid w:val="004E13B4"/>
    <w:rsid w:val="00500D1B"/>
    <w:rsid w:val="00502129"/>
    <w:rsid w:val="00504A37"/>
    <w:rsid w:val="00507912"/>
    <w:rsid w:val="005105E0"/>
    <w:rsid w:val="00522F70"/>
    <w:rsid w:val="005233AF"/>
    <w:rsid w:val="0053158B"/>
    <w:rsid w:val="005342C6"/>
    <w:rsid w:val="0053458F"/>
    <w:rsid w:val="005361F8"/>
    <w:rsid w:val="00543DB5"/>
    <w:rsid w:val="00555147"/>
    <w:rsid w:val="00566EFB"/>
    <w:rsid w:val="00570F32"/>
    <w:rsid w:val="00584CAB"/>
    <w:rsid w:val="00584D0B"/>
    <w:rsid w:val="00585956"/>
    <w:rsid w:val="00586438"/>
    <w:rsid w:val="00587533"/>
    <w:rsid w:val="0059025A"/>
    <w:rsid w:val="005963C8"/>
    <w:rsid w:val="00597CFE"/>
    <w:rsid w:val="005A0180"/>
    <w:rsid w:val="005A75CE"/>
    <w:rsid w:val="005B3F64"/>
    <w:rsid w:val="005B545D"/>
    <w:rsid w:val="005B6E85"/>
    <w:rsid w:val="005C14AC"/>
    <w:rsid w:val="005C2583"/>
    <w:rsid w:val="005C799E"/>
    <w:rsid w:val="005D003D"/>
    <w:rsid w:val="005E30D2"/>
    <w:rsid w:val="005F6599"/>
    <w:rsid w:val="00600F2F"/>
    <w:rsid w:val="0060360E"/>
    <w:rsid w:val="006153E7"/>
    <w:rsid w:val="00615F0D"/>
    <w:rsid w:val="00625305"/>
    <w:rsid w:val="00626BC3"/>
    <w:rsid w:val="00630231"/>
    <w:rsid w:val="00633EE8"/>
    <w:rsid w:val="006365F0"/>
    <w:rsid w:val="00642054"/>
    <w:rsid w:val="00642976"/>
    <w:rsid w:val="00643647"/>
    <w:rsid w:val="00646B1A"/>
    <w:rsid w:val="00650436"/>
    <w:rsid w:val="00652B1A"/>
    <w:rsid w:val="00656036"/>
    <w:rsid w:val="00657D72"/>
    <w:rsid w:val="0066170F"/>
    <w:rsid w:val="0066223C"/>
    <w:rsid w:val="00682C92"/>
    <w:rsid w:val="00685864"/>
    <w:rsid w:val="006865E5"/>
    <w:rsid w:val="00691524"/>
    <w:rsid w:val="00692223"/>
    <w:rsid w:val="006A472B"/>
    <w:rsid w:val="006B6D57"/>
    <w:rsid w:val="006B796A"/>
    <w:rsid w:val="006C22F8"/>
    <w:rsid w:val="006D209D"/>
    <w:rsid w:val="006E733C"/>
    <w:rsid w:val="006E7971"/>
    <w:rsid w:val="007008A2"/>
    <w:rsid w:val="00712349"/>
    <w:rsid w:val="007203DE"/>
    <w:rsid w:val="0072089E"/>
    <w:rsid w:val="007270E1"/>
    <w:rsid w:val="007339FD"/>
    <w:rsid w:val="00734D88"/>
    <w:rsid w:val="00737EB3"/>
    <w:rsid w:val="00747A05"/>
    <w:rsid w:val="00752830"/>
    <w:rsid w:val="0075287B"/>
    <w:rsid w:val="00763F6B"/>
    <w:rsid w:val="00783162"/>
    <w:rsid w:val="0078381C"/>
    <w:rsid w:val="00783C06"/>
    <w:rsid w:val="0079738C"/>
    <w:rsid w:val="007A0DEC"/>
    <w:rsid w:val="007A273E"/>
    <w:rsid w:val="007A5A72"/>
    <w:rsid w:val="007A643D"/>
    <w:rsid w:val="007B0C2C"/>
    <w:rsid w:val="007B1B66"/>
    <w:rsid w:val="007B5AE3"/>
    <w:rsid w:val="007B5EB1"/>
    <w:rsid w:val="007B7A27"/>
    <w:rsid w:val="007B7B66"/>
    <w:rsid w:val="007C06FF"/>
    <w:rsid w:val="007C3FA4"/>
    <w:rsid w:val="007D420C"/>
    <w:rsid w:val="007E03F5"/>
    <w:rsid w:val="007E25F4"/>
    <w:rsid w:val="007E7901"/>
    <w:rsid w:val="007F180F"/>
    <w:rsid w:val="007F29AD"/>
    <w:rsid w:val="00800A83"/>
    <w:rsid w:val="00806051"/>
    <w:rsid w:val="00822D7E"/>
    <w:rsid w:val="00875740"/>
    <w:rsid w:val="008835EE"/>
    <w:rsid w:val="00892203"/>
    <w:rsid w:val="00893E13"/>
    <w:rsid w:val="008949A8"/>
    <w:rsid w:val="00895869"/>
    <w:rsid w:val="008A3482"/>
    <w:rsid w:val="008B054A"/>
    <w:rsid w:val="008C0639"/>
    <w:rsid w:val="008C6385"/>
    <w:rsid w:val="008D04CE"/>
    <w:rsid w:val="008D2B05"/>
    <w:rsid w:val="008D2B8D"/>
    <w:rsid w:val="008D5556"/>
    <w:rsid w:val="008D7388"/>
    <w:rsid w:val="008F204E"/>
    <w:rsid w:val="008F3B9D"/>
    <w:rsid w:val="00903A00"/>
    <w:rsid w:val="00911C78"/>
    <w:rsid w:val="00916E8E"/>
    <w:rsid w:val="00923F88"/>
    <w:rsid w:val="009252D5"/>
    <w:rsid w:val="00926655"/>
    <w:rsid w:val="009306C0"/>
    <w:rsid w:val="0094416B"/>
    <w:rsid w:val="009527AD"/>
    <w:rsid w:val="0097284D"/>
    <w:rsid w:val="00974E3D"/>
    <w:rsid w:val="00975672"/>
    <w:rsid w:val="00975ECC"/>
    <w:rsid w:val="00981E6A"/>
    <w:rsid w:val="00984A00"/>
    <w:rsid w:val="0099238D"/>
    <w:rsid w:val="009A0ABF"/>
    <w:rsid w:val="009A155E"/>
    <w:rsid w:val="009A3E35"/>
    <w:rsid w:val="009A57EC"/>
    <w:rsid w:val="009A70CB"/>
    <w:rsid w:val="009B12F9"/>
    <w:rsid w:val="009B3EFD"/>
    <w:rsid w:val="009B6480"/>
    <w:rsid w:val="009B78AB"/>
    <w:rsid w:val="009C3B8B"/>
    <w:rsid w:val="009D5FE7"/>
    <w:rsid w:val="009E4E53"/>
    <w:rsid w:val="009E789C"/>
    <w:rsid w:val="009F2E91"/>
    <w:rsid w:val="009F4345"/>
    <w:rsid w:val="009F575F"/>
    <w:rsid w:val="00A06A18"/>
    <w:rsid w:val="00A078EB"/>
    <w:rsid w:val="00A1100C"/>
    <w:rsid w:val="00A16BDD"/>
    <w:rsid w:val="00A20A86"/>
    <w:rsid w:val="00A22396"/>
    <w:rsid w:val="00A22708"/>
    <w:rsid w:val="00A24186"/>
    <w:rsid w:val="00A248F3"/>
    <w:rsid w:val="00A36197"/>
    <w:rsid w:val="00A4288E"/>
    <w:rsid w:val="00A50C27"/>
    <w:rsid w:val="00A60DF8"/>
    <w:rsid w:val="00A73FDB"/>
    <w:rsid w:val="00A7661B"/>
    <w:rsid w:val="00A772A9"/>
    <w:rsid w:val="00A81C35"/>
    <w:rsid w:val="00A83A86"/>
    <w:rsid w:val="00A86AAA"/>
    <w:rsid w:val="00A91F03"/>
    <w:rsid w:val="00A958A9"/>
    <w:rsid w:val="00AA5A4C"/>
    <w:rsid w:val="00AB159B"/>
    <w:rsid w:val="00AB4085"/>
    <w:rsid w:val="00AC31B5"/>
    <w:rsid w:val="00AC60F2"/>
    <w:rsid w:val="00AE0F89"/>
    <w:rsid w:val="00AE1C49"/>
    <w:rsid w:val="00AE570D"/>
    <w:rsid w:val="00AF01D5"/>
    <w:rsid w:val="00AF583E"/>
    <w:rsid w:val="00AF7E8D"/>
    <w:rsid w:val="00B117E7"/>
    <w:rsid w:val="00B1242F"/>
    <w:rsid w:val="00B1735B"/>
    <w:rsid w:val="00B27F68"/>
    <w:rsid w:val="00B30865"/>
    <w:rsid w:val="00B415BE"/>
    <w:rsid w:val="00B41A2E"/>
    <w:rsid w:val="00B441C6"/>
    <w:rsid w:val="00B44F0F"/>
    <w:rsid w:val="00B52FD6"/>
    <w:rsid w:val="00B575A3"/>
    <w:rsid w:val="00B6597E"/>
    <w:rsid w:val="00B67EC9"/>
    <w:rsid w:val="00B71CBD"/>
    <w:rsid w:val="00B752D6"/>
    <w:rsid w:val="00B77EC1"/>
    <w:rsid w:val="00B91C24"/>
    <w:rsid w:val="00B96780"/>
    <w:rsid w:val="00BA3C80"/>
    <w:rsid w:val="00BA5042"/>
    <w:rsid w:val="00BA6905"/>
    <w:rsid w:val="00BB65E1"/>
    <w:rsid w:val="00BC4997"/>
    <w:rsid w:val="00BC6DA5"/>
    <w:rsid w:val="00BD3A92"/>
    <w:rsid w:val="00BE24C0"/>
    <w:rsid w:val="00BE7B23"/>
    <w:rsid w:val="00BF4DB7"/>
    <w:rsid w:val="00C10B51"/>
    <w:rsid w:val="00C25F6C"/>
    <w:rsid w:val="00C25FFE"/>
    <w:rsid w:val="00C30B83"/>
    <w:rsid w:val="00C30D97"/>
    <w:rsid w:val="00C33D2D"/>
    <w:rsid w:val="00C45C23"/>
    <w:rsid w:val="00C50F1D"/>
    <w:rsid w:val="00C51936"/>
    <w:rsid w:val="00C540B4"/>
    <w:rsid w:val="00C65CF2"/>
    <w:rsid w:val="00C7072E"/>
    <w:rsid w:val="00C81A65"/>
    <w:rsid w:val="00C82023"/>
    <w:rsid w:val="00C8724A"/>
    <w:rsid w:val="00C87814"/>
    <w:rsid w:val="00C878FC"/>
    <w:rsid w:val="00C87EDE"/>
    <w:rsid w:val="00CA2A69"/>
    <w:rsid w:val="00CA5C7B"/>
    <w:rsid w:val="00CB2149"/>
    <w:rsid w:val="00CC5409"/>
    <w:rsid w:val="00CD1920"/>
    <w:rsid w:val="00CD210C"/>
    <w:rsid w:val="00CD709D"/>
    <w:rsid w:val="00CE78EE"/>
    <w:rsid w:val="00CF1999"/>
    <w:rsid w:val="00CF1D6F"/>
    <w:rsid w:val="00D02A39"/>
    <w:rsid w:val="00D046AA"/>
    <w:rsid w:val="00D06585"/>
    <w:rsid w:val="00D11713"/>
    <w:rsid w:val="00D2107D"/>
    <w:rsid w:val="00D35BE5"/>
    <w:rsid w:val="00D53DC9"/>
    <w:rsid w:val="00D57144"/>
    <w:rsid w:val="00D57CF1"/>
    <w:rsid w:val="00D62983"/>
    <w:rsid w:val="00D6317C"/>
    <w:rsid w:val="00D674BD"/>
    <w:rsid w:val="00D74512"/>
    <w:rsid w:val="00D77895"/>
    <w:rsid w:val="00D849ED"/>
    <w:rsid w:val="00D91755"/>
    <w:rsid w:val="00D92F7F"/>
    <w:rsid w:val="00D97CBA"/>
    <w:rsid w:val="00DA0A3E"/>
    <w:rsid w:val="00DB455E"/>
    <w:rsid w:val="00DB4F9D"/>
    <w:rsid w:val="00DC0CCC"/>
    <w:rsid w:val="00DC2F58"/>
    <w:rsid w:val="00DD1D1D"/>
    <w:rsid w:val="00DD4875"/>
    <w:rsid w:val="00DD76A8"/>
    <w:rsid w:val="00DF7AE8"/>
    <w:rsid w:val="00E02058"/>
    <w:rsid w:val="00E04BD3"/>
    <w:rsid w:val="00E1629D"/>
    <w:rsid w:val="00E204E8"/>
    <w:rsid w:val="00E272FF"/>
    <w:rsid w:val="00E27D14"/>
    <w:rsid w:val="00E334FA"/>
    <w:rsid w:val="00E34A42"/>
    <w:rsid w:val="00E374EE"/>
    <w:rsid w:val="00E427CE"/>
    <w:rsid w:val="00E7225F"/>
    <w:rsid w:val="00E84D32"/>
    <w:rsid w:val="00E84EED"/>
    <w:rsid w:val="00EA0211"/>
    <w:rsid w:val="00EA4065"/>
    <w:rsid w:val="00EA471D"/>
    <w:rsid w:val="00EB14BF"/>
    <w:rsid w:val="00EB488A"/>
    <w:rsid w:val="00EB56FB"/>
    <w:rsid w:val="00EC18CD"/>
    <w:rsid w:val="00EC36BF"/>
    <w:rsid w:val="00EC608C"/>
    <w:rsid w:val="00EC650B"/>
    <w:rsid w:val="00EF098D"/>
    <w:rsid w:val="00F00C3F"/>
    <w:rsid w:val="00F0644E"/>
    <w:rsid w:val="00F077A7"/>
    <w:rsid w:val="00F1112E"/>
    <w:rsid w:val="00F14F30"/>
    <w:rsid w:val="00F14FA5"/>
    <w:rsid w:val="00F227E3"/>
    <w:rsid w:val="00F346A7"/>
    <w:rsid w:val="00F56A8B"/>
    <w:rsid w:val="00F600C7"/>
    <w:rsid w:val="00F60445"/>
    <w:rsid w:val="00F6088C"/>
    <w:rsid w:val="00F631FD"/>
    <w:rsid w:val="00F66ED2"/>
    <w:rsid w:val="00F71A32"/>
    <w:rsid w:val="00F81569"/>
    <w:rsid w:val="00F9238F"/>
    <w:rsid w:val="00F94FD1"/>
    <w:rsid w:val="00FA4FAC"/>
    <w:rsid w:val="00FA52CB"/>
    <w:rsid w:val="00FB528E"/>
    <w:rsid w:val="00FC1AB1"/>
    <w:rsid w:val="00FC1D2F"/>
    <w:rsid w:val="00FC31E9"/>
    <w:rsid w:val="00FC4063"/>
    <w:rsid w:val="00FC5B83"/>
    <w:rsid w:val="00FC7F1C"/>
    <w:rsid w:val="00FD0FFD"/>
    <w:rsid w:val="00FD473E"/>
    <w:rsid w:val="00FD77B0"/>
    <w:rsid w:val="00FF1124"/>
    <w:rsid w:val="00FF4F05"/>
    <w:rsid w:val="00FF6AAD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4531B8"/>
    <w:pPr>
      <w:jc w:val="both"/>
    </w:pPr>
    <w:rPr>
      <w:sz w:val="26"/>
      <w:szCs w:val="26"/>
    </w:rPr>
  </w:style>
  <w:style w:type="paragraph" w:styleId="10">
    <w:name w:val="heading 1"/>
    <w:basedOn w:val="a3"/>
    <w:next w:val="a3"/>
    <w:link w:val="11"/>
    <w:uiPriority w:val="99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E84D32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3"/>
    <w:link w:val="a8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locked/>
    <w:rsid w:val="00A772A9"/>
    <w:rPr>
      <w:sz w:val="22"/>
      <w:szCs w:val="22"/>
    </w:rPr>
  </w:style>
  <w:style w:type="paragraph" w:styleId="a9">
    <w:name w:val="footer"/>
    <w:basedOn w:val="a3"/>
    <w:link w:val="aa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locked/>
    <w:rsid w:val="00A772A9"/>
    <w:rPr>
      <w:sz w:val="22"/>
      <w:szCs w:val="22"/>
    </w:rPr>
  </w:style>
  <w:style w:type="paragraph" w:styleId="a0">
    <w:name w:val="List Paragraph"/>
    <w:basedOn w:val="a3"/>
    <w:uiPriority w:val="99"/>
    <w:qFormat/>
    <w:rsid w:val="00F00C3F"/>
    <w:pPr>
      <w:numPr>
        <w:numId w:val="19"/>
      </w:numPr>
    </w:pPr>
  </w:style>
  <w:style w:type="character" w:styleId="ab">
    <w:name w:val="Hyperlink"/>
    <w:basedOn w:val="a4"/>
    <w:uiPriority w:val="99"/>
    <w:rsid w:val="0003100C"/>
    <w:rPr>
      <w:color w:val="0000FF"/>
      <w:u w:val="single"/>
    </w:rPr>
  </w:style>
  <w:style w:type="character" w:styleId="ac">
    <w:name w:val="annotation reference"/>
    <w:basedOn w:val="a4"/>
    <w:uiPriority w:val="99"/>
    <w:semiHidden/>
    <w:rsid w:val="002A291B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rsid w:val="002A291B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locked/>
    <w:rsid w:val="002A291B"/>
    <w:rPr>
      <w:rFonts w:ascii="Times New Roman" w:hAnsi="Times New Roman" w:cs="Times New Roman"/>
    </w:rPr>
  </w:style>
  <w:style w:type="paragraph" w:styleId="af">
    <w:name w:val="Balloon Text"/>
    <w:basedOn w:val="a3"/>
    <w:link w:val="af0"/>
    <w:uiPriority w:val="99"/>
    <w:semiHidden/>
    <w:rsid w:val="002A2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locked/>
    <w:rsid w:val="002A291B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rsid w:val="002A291B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ма примечания Знак"/>
    <w:basedOn w:val="ae"/>
    <w:link w:val="af1"/>
    <w:uiPriority w:val="99"/>
    <w:locked/>
    <w:rsid w:val="002A291B"/>
    <w:rPr>
      <w:b/>
      <w:bCs/>
    </w:rPr>
  </w:style>
  <w:style w:type="paragraph" w:customStyle="1" w:styleId="af3">
    <w:name w:val="Утверждение документа"/>
    <w:basedOn w:val="a3"/>
    <w:link w:val="af4"/>
    <w:uiPriority w:val="99"/>
    <w:rsid w:val="00214AD0"/>
    <w:pPr>
      <w:ind w:left="4536"/>
      <w:jc w:val="left"/>
    </w:pPr>
  </w:style>
  <w:style w:type="table" w:styleId="af5">
    <w:name w:val="Table Grid"/>
    <w:basedOn w:val="a5"/>
    <w:uiPriority w:val="99"/>
    <w:locked/>
    <w:rsid w:val="00D917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uiPriority w:val="99"/>
    <w:rsid w:val="00D917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ольшой список уровень 1"/>
    <w:basedOn w:val="a3"/>
    <w:next w:val="a3"/>
    <w:uiPriority w:val="99"/>
    <w:rsid w:val="00DD4875"/>
    <w:pPr>
      <w:keepNext/>
      <w:spacing w:before="360"/>
      <w:ind w:left="709" w:right="709"/>
      <w:jc w:val="center"/>
    </w:pPr>
    <w:rPr>
      <w:b/>
      <w:bCs/>
      <w:caps/>
    </w:rPr>
  </w:style>
  <w:style w:type="paragraph" w:customStyle="1" w:styleId="20">
    <w:name w:val="Большой список уровень 2"/>
    <w:basedOn w:val="a3"/>
    <w:link w:val="21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paragraph" w:customStyle="1" w:styleId="3">
    <w:name w:val="Большой список уровень 3"/>
    <w:basedOn w:val="a3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character" w:customStyle="1" w:styleId="af7">
    <w:name w:val="Слово утверждения документа"/>
    <w:basedOn w:val="a4"/>
    <w:uiPriority w:val="99"/>
    <w:rsid w:val="0097284D"/>
  </w:style>
  <w:style w:type="paragraph" w:customStyle="1" w:styleId="13">
    <w:name w:val="Основной текст1"/>
    <w:basedOn w:val="a3"/>
    <w:link w:val="BodytextChar"/>
    <w:uiPriority w:val="99"/>
    <w:rsid w:val="00C51936"/>
    <w:pPr>
      <w:spacing w:line="360" w:lineRule="auto"/>
      <w:ind w:firstLine="720"/>
    </w:pPr>
  </w:style>
  <w:style w:type="paragraph" w:styleId="af8">
    <w:name w:val="List Number"/>
    <w:basedOn w:val="a3"/>
    <w:link w:val="af9"/>
    <w:uiPriority w:val="99"/>
    <w:rsid w:val="00C51936"/>
    <w:pPr>
      <w:spacing w:line="360" w:lineRule="auto"/>
      <w:ind w:firstLine="720"/>
    </w:pPr>
  </w:style>
  <w:style w:type="paragraph" w:styleId="2">
    <w:name w:val="List Number 2"/>
    <w:basedOn w:val="a3"/>
    <w:uiPriority w:val="99"/>
    <w:rsid w:val="00C51936"/>
    <w:pPr>
      <w:spacing w:line="360" w:lineRule="auto"/>
      <w:ind w:left="720" w:firstLine="771"/>
    </w:pPr>
  </w:style>
  <w:style w:type="character" w:customStyle="1" w:styleId="af9">
    <w:name w:val="Нумерованный список Знак"/>
    <w:basedOn w:val="a4"/>
    <w:link w:val="af8"/>
    <w:uiPriority w:val="99"/>
    <w:locked/>
    <w:rsid w:val="00C51936"/>
    <w:rPr>
      <w:sz w:val="26"/>
      <w:szCs w:val="26"/>
    </w:rPr>
  </w:style>
  <w:style w:type="character" w:customStyle="1" w:styleId="BodytextChar">
    <w:name w:val="Body text Char"/>
    <w:basedOn w:val="a4"/>
    <w:link w:val="13"/>
    <w:uiPriority w:val="99"/>
    <w:locked/>
    <w:rsid w:val="00C51936"/>
    <w:rPr>
      <w:sz w:val="24"/>
      <w:szCs w:val="24"/>
    </w:rPr>
  </w:style>
  <w:style w:type="paragraph" w:customStyle="1" w:styleId="afa">
    <w:name w:val="Абзац названия документа"/>
    <w:basedOn w:val="a3"/>
    <w:link w:val="afb"/>
    <w:uiPriority w:val="99"/>
    <w:rsid w:val="00D77895"/>
    <w:pPr>
      <w:keepLines/>
      <w:widowControl w:val="0"/>
      <w:autoSpaceDE w:val="0"/>
      <w:autoSpaceDN w:val="0"/>
      <w:adjustRightInd w:val="0"/>
      <w:ind w:left="-20" w:firstLine="20"/>
    </w:pPr>
    <w:rPr>
      <w:b/>
      <w:bCs/>
    </w:rPr>
  </w:style>
  <w:style w:type="character" w:customStyle="1" w:styleId="afb">
    <w:name w:val="Абзац названия документа Знак"/>
    <w:basedOn w:val="a4"/>
    <w:link w:val="afa"/>
    <w:uiPriority w:val="99"/>
    <w:locked/>
    <w:rsid w:val="00D77895"/>
    <w:rPr>
      <w:b/>
      <w:bCs/>
      <w:sz w:val="26"/>
      <w:szCs w:val="26"/>
    </w:rPr>
  </w:style>
  <w:style w:type="character" w:customStyle="1" w:styleId="110">
    <w:name w:val="Стиль 11 пт"/>
    <w:basedOn w:val="a4"/>
    <w:uiPriority w:val="99"/>
    <w:rsid w:val="00D06585"/>
    <w:rPr>
      <w:sz w:val="22"/>
      <w:szCs w:val="22"/>
    </w:rPr>
  </w:style>
  <w:style w:type="paragraph" w:customStyle="1" w:styleId="afc">
    <w:name w:val="Название таблицы"/>
    <w:basedOn w:val="a3"/>
    <w:uiPriority w:val="99"/>
    <w:rsid w:val="004531B8"/>
    <w:pPr>
      <w:spacing w:line="276" w:lineRule="auto"/>
      <w:jc w:val="center"/>
    </w:pPr>
    <w:rPr>
      <w:b/>
      <w:bCs/>
      <w:lang w:eastAsia="en-US"/>
    </w:rPr>
  </w:style>
  <w:style w:type="paragraph" w:customStyle="1" w:styleId="a2">
    <w:name w:val="Номер строки таблицы"/>
    <w:basedOn w:val="a3"/>
    <w:uiPriority w:val="99"/>
    <w:rsid w:val="004531B8"/>
    <w:pPr>
      <w:widowControl w:val="0"/>
      <w:numPr>
        <w:numId w:val="14"/>
      </w:numPr>
      <w:tabs>
        <w:tab w:val="left" w:pos="720"/>
      </w:tabs>
      <w:autoSpaceDE w:val="0"/>
      <w:autoSpaceDN w:val="0"/>
      <w:adjustRightInd w:val="0"/>
      <w:ind w:firstLine="0"/>
      <w:jc w:val="left"/>
    </w:pPr>
    <w:rPr>
      <w:sz w:val="22"/>
      <w:szCs w:val="22"/>
      <w:lang w:eastAsia="en-US"/>
    </w:rPr>
  </w:style>
  <w:style w:type="paragraph" w:customStyle="1" w:styleId="afd">
    <w:name w:val="Отступ абзаца"/>
    <w:basedOn w:val="a3"/>
    <w:uiPriority w:val="99"/>
    <w:rsid w:val="004531B8"/>
    <w:pPr>
      <w:ind w:firstLine="708"/>
    </w:pPr>
  </w:style>
  <w:style w:type="paragraph" w:customStyle="1" w:styleId="afe">
    <w:name w:val="Список маркер (КейС)"/>
    <w:basedOn w:val="a3"/>
    <w:uiPriority w:val="99"/>
    <w:rsid w:val="004531B8"/>
  </w:style>
  <w:style w:type="paragraph" w:customStyle="1" w:styleId="aff">
    <w:name w:val="Тело утверждения документа"/>
    <w:basedOn w:val="af3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character" w:customStyle="1" w:styleId="21">
    <w:name w:val="Большой список уровень 2 Знак"/>
    <w:basedOn w:val="a4"/>
    <w:link w:val="20"/>
    <w:uiPriority w:val="99"/>
    <w:locked/>
    <w:rsid w:val="00350D84"/>
    <w:rPr>
      <w:sz w:val="26"/>
      <w:szCs w:val="26"/>
      <w:lang w:eastAsia="en-US"/>
    </w:rPr>
  </w:style>
  <w:style w:type="paragraph" w:styleId="aff0">
    <w:name w:val="Revision"/>
    <w:hidden/>
    <w:uiPriority w:val="99"/>
    <w:semiHidden/>
    <w:rsid w:val="0075287B"/>
    <w:rPr>
      <w:sz w:val="20"/>
      <w:szCs w:val="20"/>
    </w:rPr>
  </w:style>
  <w:style w:type="character" w:customStyle="1" w:styleId="aff1">
    <w:name w:val="Слово Приложение"/>
    <w:basedOn w:val="a4"/>
    <w:uiPriority w:val="99"/>
    <w:rsid w:val="001C10E0"/>
  </w:style>
  <w:style w:type="paragraph" w:customStyle="1" w:styleId="aff2">
    <w:name w:val="Заголовки приложений"/>
    <w:basedOn w:val="a3"/>
    <w:uiPriority w:val="99"/>
    <w:rsid w:val="009B78AB"/>
    <w:pPr>
      <w:jc w:val="center"/>
    </w:pPr>
    <w:rPr>
      <w:b/>
      <w:bCs/>
      <w:lang w:eastAsia="en-US"/>
    </w:rPr>
  </w:style>
  <w:style w:type="character" w:customStyle="1" w:styleId="af4">
    <w:name w:val="Утверждение документа Знак"/>
    <w:basedOn w:val="a4"/>
    <w:link w:val="af3"/>
    <w:uiPriority w:val="99"/>
    <w:locked/>
    <w:rsid w:val="00500D1B"/>
    <w:rPr>
      <w:sz w:val="26"/>
      <w:szCs w:val="26"/>
      <w:lang w:val="ru-RU" w:eastAsia="ru-RU"/>
    </w:rPr>
  </w:style>
  <w:style w:type="numbering" w:customStyle="1" w:styleId="a">
    <w:name w:val="Список с маркерами"/>
    <w:rsid w:val="00CF04B7"/>
    <w:pPr>
      <w:numPr>
        <w:numId w:val="19"/>
      </w:numPr>
    </w:pPr>
  </w:style>
  <w:style w:type="numbering" w:customStyle="1" w:styleId="1">
    <w:name w:val="Стиль1"/>
    <w:rsid w:val="00CF04B7"/>
    <w:pPr>
      <w:numPr>
        <w:numId w:val="20"/>
      </w:numPr>
    </w:pPr>
  </w:style>
  <w:style w:type="numbering" w:customStyle="1" w:styleId="a1">
    <w:name w:val="Большой список"/>
    <w:rsid w:val="00CF04B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Novred 9</cp:lastModifiedBy>
  <cp:revision>2</cp:revision>
  <cp:lastPrinted>2023-02-14T06:47:00Z</cp:lastPrinted>
  <dcterms:created xsi:type="dcterms:W3CDTF">2023-02-15T13:14:00Z</dcterms:created>
  <dcterms:modified xsi:type="dcterms:W3CDTF">2023-02-15T13:14:00Z</dcterms:modified>
</cp:coreProperties>
</file>